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879C" w14:textId="77777777" w:rsidR="00FA52B2" w:rsidRPr="00D1579B" w:rsidRDefault="00FA52B2" w:rsidP="00FA52B2">
      <w:pPr>
        <w:pStyle w:val="Bezmezer"/>
        <w:rPr>
          <w:rStyle w:val="Odkazintenzivn"/>
          <w:sz w:val="28"/>
          <w:szCs w:val="28"/>
        </w:rPr>
      </w:pPr>
      <w:r w:rsidRPr="00D1579B">
        <w:rPr>
          <w:rStyle w:val="Odkazintenzivn"/>
          <w:sz w:val="28"/>
          <w:szCs w:val="28"/>
        </w:rPr>
        <w:t>Co se předkládá při zahájení řízení ke jmenování profesorem:</w:t>
      </w:r>
    </w:p>
    <w:p w14:paraId="5FBA3ED7" w14:textId="77777777" w:rsidR="00FA52B2" w:rsidRPr="008C707C" w:rsidRDefault="00FA52B2" w:rsidP="00FA52B2">
      <w:pPr>
        <w:pStyle w:val="Bezmezer"/>
        <w:rPr>
          <w:rFonts w:ascii="Times New Roman" w:hAnsi="Times New Roman" w:cs="Times New Roman"/>
        </w:rPr>
      </w:pPr>
    </w:p>
    <w:p w14:paraId="0709AFC7" w14:textId="77777777" w:rsidR="00FA52B2" w:rsidRPr="00EF051A" w:rsidRDefault="00FA52B2" w:rsidP="00FA52B2">
      <w:pPr>
        <w:pStyle w:val="Bezmezer"/>
        <w:numPr>
          <w:ilvl w:val="0"/>
          <w:numId w:val="2"/>
        </w:numPr>
        <w:rPr>
          <w:rStyle w:val="Nadpis1Char"/>
          <w:rFonts w:asciiTheme="minorHAnsi" w:eastAsiaTheme="minorHAnsi" w:hAnsiTheme="minorHAnsi" w:cstheme="minorBidi"/>
          <w:color w:val="auto"/>
          <w:sz w:val="22"/>
          <w:szCs w:val="22"/>
        </w:rPr>
      </w:pPr>
      <w:r w:rsidRPr="00EF051A">
        <w:rPr>
          <w:rStyle w:val="Nadpis1Char"/>
          <w:rFonts w:asciiTheme="minorHAnsi" w:eastAsiaTheme="minorHAnsi" w:hAnsiTheme="minorHAnsi" w:cstheme="minorBidi"/>
          <w:color w:val="auto"/>
          <w:sz w:val="22"/>
          <w:szCs w:val="22"/>
        </w:rPr>
        <w:t>Všechny dokumenty se předkládají v</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ti</w:t>
      </w:r>
      <w:r w:rsidRPr="00EF051A">
        <w:rPr>
          <w:rStyle w:val="Nadpis1Char"/>
          <w:rFonts w:ascii="Aptos" w:eastAsiaTheme="minorHAnsi" w:hAnsi="Aptos" w:cs="Aptos"/>
          <w:color w:val="auto"/>
          <w:sz w:val="22"/>
          <w:szCs w:val="22"/>
        </w:rPr>
        <w:t>š</w:t>
      </w:r>
      <w:r w:rsidRPr="00EF051A">
        <w:rPr>
          <w:rStyle w:val="Nadpis1Char"/>
          <w:rFonts w:asciiTheme="minorHAnsi" w:eastAsiaTheme="minorHAnsi" w:hAnsiTheme="minorHAnsi" w:cstheme="minorBidi"/>
          <w:color w:val="auto"/>
          <w:sz w:val="22"/>
          <w:szCs w:val="22"/>
        </w:rPr>
        <w:t>t</w:t>
      </w:r>
      <w:r w:rsidRPr="00EF051A">
        <w:rPr>
          <w:rStyle w:val="Nadpis1Char"/>
          <w:rFonts w:ascii="Aptos" w:eastAsiaTheme="minorHAnsi" w:hAnsi="Aptos" w:cs="Aptos"/>
          <w:color w:val="auto"/>
          <w:sz w:val="22"/>
          <w:szCs w:val="22"/>
        </w:rPr>
        <w:t>ě</w:t>
      </w:r>
      <w:r w:rsidRPr="00EF051A">
        <w:rPr>
          <w:rStyle w:val="Nadpis1Char"/>
          <w:rFonts w:asciiTheme="minorHAnsi" w:eastAsiaTheme="minorHAnsi" w:hAnsiTheme="minorHAnsi" w:cstheme="minorBidi"/>
          <w:color w:val="auto"/>
          <w:sz w:val="22"/>
          <w:szCs w:val="22"/>
        </w:rPr>
        <w:t>n</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 i elektronick</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 podob</w:t>
      </w:r>
      <w:r w:rsidRPr="00EF051A">
        <w:rPr>
          <w:rStyle w:val="Nadpis1Char"/>
          <w:rFonts w:ascii="Aptos" w:eastAsiaTheme="minorHAnsi" w:hAnsi="Aptos" w:cs="Aptos"/>
          <w:color w:val="auto"/>
          <w:sz w:val="22"/>
          <w:szCs w:val="22"/>
        </w:rPr>
        <w:t>ě</w:t>
      </w:r>
      <w:r w:rsidRPr="00EF051A">
        <w:rPr>
          <w:rStyle w:val="Nadpis1Char"/>
          <w:rFonts w:asciiTheme="minorHAnsi" w:eastAsiaTheme="minorHAnsi" w:hAnsiTheme="minorHAnsi" w:cstheme="minorBidi"/>
          <w:color w:val="auto"/>
          <w:sz w:val="22"/>
          <w:szCs w:val="22"/>
        </w:rPr>
        <w:t>, uchaze</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em/uchaze</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kou</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vlastnoru</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n</w:t>
      </w:r>
      <w:r w:rsidRPr="00EF051A">
        <w:rPr>
          <w:rStyle w:val="Nadpis1Char"/>
          <w:rFonts w:ascii="Aptos" w:eastAsiaTheme="minorHAnsi" w:hAnsi="Aptos" w:cs="Aptos"/>
          <w:color w:val="auto"/>
          <w:sz w:val="22"/>
          <w:szCs w:val="22"/>
        </w:rPr>
        <w:t>ě</w:t>
      </w:r>
      <w:r w:rsidRPr="00EF051A">
        <w:rPr>
          <w:rStyle w:val="Nadpis1Char"/>
          <w:rFonts w:asciiTheme="minorHAnsi" w:eastAsiaTheme="minorHAnsi" w:hAnsiTheme="minorHAnsi" w:cstheme="minorBidi"/>
          <w:color w:val="auto"/>
          <w:sz w:val="22"/>
          <w:szCs w:val="22"/>
        </w:rPr>
        <w:t xml:space="preserve"> </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i elektronicky podepsan</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s</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aktu</w:t>
      </w:r>
      <w:r w:rsidRPr="00EF051A">
        <w:rPr>
          <w:rStyle w:val="Nadpis1Char"/>
          <w:rFonts w:ascii="Aptos" w:eastAsiaTheme="minorHAnsi" w:hAnsi="Aptos" w:cs="Aptos"/>
          <w:color w:val="auto"/>
          <w:sz w:val="22"/>
          <w:szCs w:val="22"/>
        </w:rPr>
        <w:t>á</w:t>
      </w:r>
      <w:r w:rsidRPr="00EF051A">
        <w:rPr>
          <w:rStyle w:val="Nadpis1Char"/>
          <w:rFonts w:asciiTheme="minorHAnsi" w:eastAsiaTheme="minorHAnsi" w:hAnsiTheme="minorHAnsi" w:cstheme="minorBidi"/>
          <w:color w:val="auto"/>
          <w:sz w:val="22"/>
          <w:szCs w:val="22"/>
        </w:rPr>
        <w:t>ln</w:t>
      </w:r>
      <w:r w:rsidRPr="00EF051A">
        <w:rPr>
          <w:rStyle w:val="Nadpis1Char"/>
          <w:rFonts w:ascii="Aptos" w:eastAsiaTheme="minorHAnsi" w:hAnsi="Aptos" w:cs="Aptos"/>
          <w:color w:val="auto"/>
          <w:sz w:val="22"/>
          <w:szCs w:val="22"/>
        </w:rPr>
        <w:t>í</w:t>
      </w:r>
      <w:r w:rsidRPr="00EF051A">
        <w:rPr>
          <w:rStyle w:val="Nadpis1Char"/>
          <w:rFonts w:asciiTheme="minorHAnsi" w:eastAsiaTheme="minorHAnsi" w:hAnsiTheme="minorHAnsi" w:cstheme="minorBidi"/>
          <w:color w:val="auto"/>
          <w:sz w:val="22"/>
          <w:szCs w:val="22"/>
        </w:rPr>
        <w:t>m datem vyhotoven</w:t>
      </w:r>
      <w:r w:rsidRPr="00EF051A">
        <w:rPr>
          <w:rStyle w:val="Nadpis1Char"/>
          <w:rFonts w:ascii="Aptos" w:eastAsiaTheme="minorHAnsi" w:hAnsi="Aptos" w:cs="Aptos"/>
          <w:color w:val="auto"/>
          <w:sz w:val="22"/>
          <w:szCs w:val="22"/>
        </w:rPr>
        <w:t>í</w:t>
      </w:r>
      <w:r w:rsidRPr="00EF051A">
        <w:rPr>
          <w:rStyle w:val="Nadpis1Char"/>
          <w:rFonts w:asciiTheme="minorHAnsi" w:eastAsiaTheme="minorHAnsi" w:hAnsiTheme="minorHAnsi" w:cstheme="minorBidi"/>
          <w:color w:val="auto"/>
          <w:sz w:val="22"/>
          <w:szCs w:val="22"/>
        </w:rPr>
        <w:t xml:space="preserve"> (s výjimkou diplomů</w:t>
      </w:r>
      <w:r>
        <w:rPr>
          <w:rStyle w:val="Nadpis1Char"/>
          <w:rFonts w:asciiTheme="minorHAnsi" w:eastAsiaTheme="minorHAnsi" w:hAnsiTheme="minorHAnsi" w:cstheme="minorBidi"/>
          <w:color w:val="auto"/>
          <w:sz w:val="22"/>
          <w:szCs w:val="22"/>
        </w:rPr>
        <w:t xml:space="preserve"> </w:t>
      </w:r>
      <w:r w:rsidRPr="00EF051A">
        <w:rPr>
          <w:rStyle w:val="Nadpis1Char"/>
          <w:rFonts w:asciiTheme="minorHAnsi" w:eastAsiaTheme="minorHAnsi" w:hAnsiTheme="minorHAnsi" w:cstheme="minorBidi"/>
          <w:color w:val="auto"/>
          <w:sz w:val="22"/>
          <w:szCs w:val="22"/>
        </w:rPr>
        <w:t>a potvrzení o zaměstnání či atestacích</w:t>
      </w:r>
      <w:r>
        <w:rPr>
          <w:rStyle w:val="Nadpis1Char"/>
          <w:rFonts w:asciiTheme="minorHAnsi" w:eastAsiaTheme="minorHAnsi" w:hAnsiTheme="minorHAnsi" w:cstheme="minorBidi"/>
          <w:color w:val="auto"/>
          <w:sz w:val="22"/>
          <w:szCs w:val="22"/>
        </w:rPr>
        <w:t>).</w:t>
      </w:r>
    </w:p>
    <w:p w14:paraId="19A90777" w14:textId="77777777" w:rsidR="00FA52B2" w:rsidRPr="00EF051A" w:rsidRDefault="00FA52B2" w:rsidP="00FA52B2">
      <w:pPr>
        <w:pStyle w:val="Bezmezer"/>
        <w:numPr>
          <w:ilvl w:val="0"/>
          <w:numId w:val="2"/>
        </w:numPr>
        <w:rPr>
          <w:rStyle w:val="Nadpis1Char"/>
          <w:rFonts w:asciiTheme="minorHAnsi" w:eastAsiaTheme="minorHAnsi" w:hAnsiTheme="minorHAnsi" w:cstheme="minorBidi"/>
          <w:color w:val="auto"/>
          <w:sz w:val="22"/>
          <w:szCs w:val="22"/>
        </w:rPr>
      </w:pPr>
      <w:r w:rsidRPr="00EF051A">
        <w:rPr>
          <w:rStyle w:val="Nadpis1Char"/>
          <w:rFonts w:asciiTheme="minorHAnsi" w:eastAsiaTheme="minorHAnsi" w:hAnsiTheme="minorHAnsi" w:cstheme="minorBidi"/>
          <w:color w:val="auto"/>
          <w:sz w:val="22"/>
          <w:szCs w:val="22"/>
        </w:rPr>
        <w:t>Dokumenty (s výjimkou diplomů</w:t>
      </w:r>
      <w:r>
        <w:rPr>
          <w:rStyle w:val="Nadpis1Char"/>
          <w:rFonts w:asciiTheme="minorHAnsi" w:eastAsiaTheme="minorHAnsi" w:hAnsiTheme="minorHAnsi" w:cstheme="minorBidi"/>
          <w:color w:val="auto"/>
          <w:sz w:val="22"/>
          <w:szCs w:val="22"/>
        </w:rPr>
        <w:t xml:space="preserve"> </w:t>
      </w:r>
      <w:r w:rsidRPr="00EF051A">
        <w:rPr>
          <w:rStyle w:val="Nadpis1Char"/>
          <w:rFonts w:asciiTheme="minorHAnsi" w:eastAsiaTheme="minorHAnsi" w:hAnsiTheme="minorHAnsi" w:cstheme="minorBidi"/>
          <w:color w:val="auto"/>
          <w:sz w:val="22"/>
          <w:szCs w:val="22"/>
        </w:rPr>
        <w:t>a potvrzení o zaměstnání či atestacích) se předkládají v české a též v</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anglick</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 verzi, a to vzhledem k</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po</w:t>
      </w:r>
      <w:r w:rsidRPr="00EF051A">
        <w:rPr>
          <w:rStyle w:val="Nadpis1Char"/>
          <w:rFonts w:ascii="Aptos" w:eastAsiaTheme="minorHAnsi" w:hAnsi="Aptos" w:cs="Aptos"/>
          <w:color w:val="auto"/>
          <w:sz w:val="22"/>
          <w:szCs w:val="22"/>
        </w:rPr>
        <w:t>ž</w:t>
      </w:r>
      <w:r w:rsidRPr="00EF051A">
        <w:rPr>
          <w:rStyle w:val="Nadpis1Char"/>
          <w:rFonts w:asciiTheme="minorHAnsi" w:eastAsiaTheme="minorHAnsi" w:hAnsiTheme="minorHAnsi" w:cstheme="minorBidi"/>
          <w:color w:val="auto"/>
          <w:sz w:val="22"/>
          <w:szCs w:val="22"/>
        </w:rPr>
        <w:t>adovan</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 </w:t>
      </w:r>
      <w:r w:rsidRPr="00EF051A">
        <w:rPr>
          <w:rStyle w:val="Nadpis1Char"/>
          <w:rFonts w:ascii="Aptos" w:eastAsiaTheme="minorHAnsi" w:hAnsi="Aptos" w:cs="Aptos"/>
          <w:color w:val="auto"/>
          <w:sz w:val="22"/>
          <w:szCs w:val="22"/>
        </w:rPr>
        <w:t>úč</w:t>
      </w:r>
      <w:r w:rsidRPr="00EF051A">
        <w:rPr>
          <w:rStyle w:val="Nadpis1Char"/>
          <w:rFonts w:asciiTheme="minorHAnsi" w:eastAsiaTheme="minorHAnsi" w:hAnsiTheme="minorHAnsi" w:cstheme="minorBidi"/>
          <w:color w:val="auto"/>
          <w:sz w:val="22"/>
          <w:szCs w:val="22"/>
        </w:rPr>
        <w:t>asti zahrani</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n</w:t>
      </w:r>
      <w:r w:rsidRPr="00EF051A">
        <w:rPr>
          <w:rStyle w:val="Nadpis1Char"/>
          <w:rFonts w:ascii="Aptos" w:eastAsiaTheme="minorHAnsi" w:hAnsi="Aptos" w:cs="Aptos"/>
          <w:color w:val="auto"/>
          <w:sz w:val="22"/>
          <w:szCs w:val="22"/>
        </w:rPr>
        <w:t>í</w:t>
      </w:r>
      <w:r w:rsidRPr="00EF051A">
        <w:rPr>
          <w:rStyle w:val="Nadpis1Char"/>
          <w:rFonts w:asciiTheme="minorHAnsi" w:eastAsiaTheme="minorHAnsi" w:hAnsiTheme="minorHAnsi" w:cstheme="minorBidi"/>
          <w:color w:val="auto"/>
          <w:sz w:val="22"/>
          <w:szCs w:val="22"/>
        </w:rPr>
        <w:t xml:space="preserve">ch </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len</w:t>
      </w:r>
      <w:r w:rsidRPr="00EF051A">
        <w:rPr>
          <w:rStyle w:val="Nadpis1Char"/>
          <w:rFonts w:ascii="Aptos" w:eastAsiaTheme="minorHAnsi" w:hAnsi="Aptos" w:cs="Aptos"/>
          <w:color w:val="auto"/>
          <w:sz w:val="22"/>
          <w:szCs w:val="22"/>
        </w:rPr>
        <w:t>ů</w:t>
      </w:r>
      <w:r w:rsidRPr="00EF051A">
        <w:rPr>
          <w:rStyle w:val="Nadpis1Char"/>
          <w:rFonts w:asciiTheme="minorHAnsi" w:eastAsiaTheme="minorHAnsi" w:hAnsiTheme="minorHAnsi" w:cstheme="minorBidi"/>
          <w:color w:val="auto"/>
          <w:sz w:val="22"/>
          <w:szCs w:val="22"/>
        </w:rPr>
        <w:t xml:space="preserve"> v habilita</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n</w:t>
      </w:r>
      <w:r w:rsidRPr="00EF051A">
        <w:rPr>
          <w:rStyle w:val="Nadpis1Char"/>
          <w:rFonts w:ascii="Aptos" w:eastAsiaTheme="minorHAnsi" w:hAnsi="Aptos" w:cs="Aptos"/>
          <w:color w:val="auto"/>
          <w:sz w:val="22"/>
          <w:szCs w:val="22"/>
        </w:rPr>
        <w:t>í</w:t>
      </w:r>
      <w:r w:rsidRPr="00EF051A">
        <w:rPr>
          <w:rStyle w:val="Nadpis1Char"/>
          <w:rFonts w:ascii="Arial" w:eastAsiaTheme="minorHAnsi" w:hAnsi="Arial" w:cs="Arial"/>
          <w:color w:val="auto"/>
          <w:sz w:val="22"/>
          <w:szCs w:val="22"/>
        </w:rPr>
        <w:t> </w:t>
      </w:r>
      <w:r w:rsidRPr="00EF051A">
        <w:rPr>
          <w:rStyle w:val="Nadpis1Char"/>
          <w:rFonts w:asciiTheme="minorHAnsi" w:eastAsiaTheme="minorHAnsi" w:hAnsiTheme="minorHAnsi" w:cstheme="minorBidi"/>
          <w:color w:val="auto"/>
          <w:sz w:val="22"/>
          <w:szCs w:val="22"/>
        </w:rPr>
        <w:t>komisi. U uchaze</w:t>
      </w:r>
      <w:r w:rsidRPr="00EF051A">
        <w:rPr>
          <w:rStyle w:val="Nadpis1Char"/>
          <w:rFonts w:ascii="Aptos" w:eastAsiaTheme="minorHAnsi" w:hAnsi="Aptos" w:cs="Aptos"/>
          <w:color w:val="auto"/>
          <w:sz w:val="22"/>
          <w:szCs w:val="22"/>
        </w:rPr>
        <w:t>čů</w:t>
      </w:r>
      <w:r w:rsidRPr="00EF051A">
        <w:rPr>
          <w:rStyle w:val="Nadpis1Char"/>
          <w:rFonts w:asciiTheme="minorHAnsi" w:eastAsiaTheme="minorHAnsi" w:hAnsiTheme="minorHAnsi" w:cstheme="minorBidi"/>
          <w:color w:val="auto"/>
          <w:sz w:val="22"/>
          <w:szCs w:val="22"/>
        </w:rPr>
        <w:t>/uchaze</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 xml:space="preserve">ek mimo </w:t>
      </w:r>
      <w:r w:rsidRPr="00EF051A">
        <w:rPr>
          <w:rStyle w:val="Nadpis1Char"/>
          <w:rFonts w:ascii="Aptos" w:eastAsiaTheme="minorHAnsi" w:hAnsi="Aptos" w:cs="Aptos"/>
          <w:color w:val="auto"/>
          <w:sz w:val="22"/>
          <w:szCs w:val="22"/>
        </w:rPr>
        <w:t>Č</w:t>
      </w:r>
      <w:r w:rsidRPr="00EF051A">
        <w:rPr>
          <w:rStyle w:val="Nadpis1Char"/>
          <w:rFonts w:asciiTheme="minorHAnsi" w:eastAsiaTheme="minorHAnsi" w:hAnsiTheme="minorHAnsi" w:cstheme="minorBidi"/>
          <w:color w:val="auto"/>
          <w:sz w:val="22"/>
          <w:szCs w:val="22"/>
        </w:rPr>
        <w:t>R a SR mohou b</w:t>
      </w:r>
      <w:r w:rsidRPr="00EF051A">
        <w:rPr>
          <w:rStyle w:val="Nadpis1Char"/>
          <w:rFonts w:ascii="Aptos" w:eastAsiaTheme="minorHAnsi" w:hAnsi="Aptos" w:cs="Aptos"/>
          <w:color w:val="auto"/>
          <w:sz w:val="22"/>
          <w:szCs w:val="22"/>
        </w:rPr>
        <w:t>ý</w:t>
      </w:r>
      <w:r w:rsidRPr="00EF051A">
        <w:rPr>
          <w:rStyle w:val="Nadpis1Char"/>
          <w:rFonts w:asciiTheme="minorHAnsi" w:eastAsiaTheme="minorHAnsi" w:hAnsiTheme="minorHAnsi" w:cstheme="minorBidi"/>
          <w:color w:val="auto"/>
          <w:sz w:val="22"/>
          <w:szCs w:val="22"/>
        </w:rPr>
        <w:t>t p</w:t>
      </w:r>
      <w:r w:rsidRPr="00EF051A">
        <w:rPr>
          <w:rStyle w:val="Nadpis1Char"/>
          <w:rFonts w:ascii="Aptos" w:eastAsiaTheme="minorHAnsi" w:hAnsi="Aptos" w:cs="Aptos"/>
          <w:color w:val="auto"/>
          <w:sz w:val="22"/>
          <w:szCs w:val="22"/>
        </w:rPr>
        <w:t>ř</w:t>
      </w:r>
      <w:r w:rsidRPr="00EF051A">
        <w:rPr>
          <w:rStyle w:val="Nadpis1Char"/>
          <w:rFonts w:asciiTheme="minorHAnsi" w:eastAsiaTheme="minorHAnsi" w:hAnsiTheme="minorHAnsi" w:cstheme="minorBidi"/>
          <w:color w:val="auto"/>
          <w:sz w:val="22"/>
          <w:szCs w:val="22"/>
        </w:rPr>
        <w:t>edlo</w:t>
      </w:r>
      <w:r w:rsidRPr="00EF051A">
        <w:rPr>
          <w:rStyle w:val="Nadpis1Char"/>
          <w:rFonts w:ascii="Aptos" w:eastAsiaTheme="minorHAnsi" w:hAnsi="Aptos" w:cs="Aptos"/>
          <w:color w:val="auto"/>
          <w:sz w:val="22"/>
          <w:szCs w:val="22"/>
        </w:rPr>
        <w:t>ž</w:t>
      </w:r>
      <w:r w:rsidRPr="00EF051A">
        <w:rPr>
          <w:rStyle w:val="Nadpis1Char"/>
          <w:rFonts w:asciiTheme="minorHAnsi" w:eastAsiaTheme="minorHAnsi" w:hAnsiTheme="minorHAnsi" w:cstheme="minorBidi"/>
          <w:color w:val="auto"/>
          <w:sz w:val="22"/>
          <w:szCs w:val="22"/>
        </w:rPr>
        <w:t>en</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 materi</w:t>
      </w:r>
      <w:r w:rsidRPr="00EF051A">
        <w:rPr>
          <w:rStyle w:val="Nadpis1Char"/>
          <w:rFonts w:ascii="Aptos" w:eastAsiaTheme="minorHAnsi" w:hAnsi="Aptos" w:cs="Aptos"/>
          <w:color w:val="auto"/>
          <w:sz w:val="22"/>
          <w:szCs w:val="22"/>
        </w:rPr>
        <w:t>á</w:t>
      </w:r>
      <w:r w:rsidRPr="00EF051A">
        <w:rPr>
          <w:rStyle w:val="Nadpis1Char"/>
          <w:rFonts w:asciiTheme="minorHAnsi" w:eastAsiaTheme="minorHAnsi" w:hAnsiTheme="minorHAnsi" w:cstheme="minorBidi"/>
          <w:color w:val="auto"/>
          <w:sz w:val="22"/>
          <w:szCs w:val="22"/>
        </w:rPr>
        <w:t>ly pouze v anglick</w:t>
      </w:r>
      <w:r w:rsidRPr="00EF051A">
        <w:rPr>
          <w:rStyle w:val="Nadpis1Char"/>
          <w:rFonts w:ascii="Aptos" w:eastAsiaTheme="minorHAnsi" w:hAnsi="Aptos" w:cs="Aptos"/>
          <w:color w:val="auto"/>
          <w:sz w:val="22"/>
          <w:szCs w:val="22"/>
        </w:rPr>
        <w:t>é</w:t>
      </w:r>
      <w:r w:rsidRPr="00EF051A">
        <w:rPr>
          <w:rStyle w:val="Nadpis1Char"/>
          <w:rFonts w:asciiTheme="minorHAnsi" w:eastAsiaTheme="minorHAnsi" w:hAnsiTheme="minorHAnsi" w:cstheme="minorBidi"/>
          <w:color w:val="auto"/>
          <w:sz w:val="22"/>
          <w:szCs w:val="22"/>
        </w:rPr>
        <w:t xml:space="preserve">m jazyce.  </w:t>
      </w:r>
      <w:r w:rsidRPr="00EF051A">
        <w:rPr>
          <w:rStyle w:val="Nadpis1Char"/>
          <w:rFonts w:asciiTheme="minorHAnsi" w:eastAsiaTheme="minorHAnsi" w:hAnsiTheme="minorHAnsi" w:cstheme="minorBidi"/>
          <w:color w:val="auto"/>
          <w:sz w:val="22"/>
          <w:szCs w:val="22"/>
        </w:rPr>
        <w:br/>
      </w:r>
    </w:p>
    <w:p w14:paraId="04900D1E" w14:textId="77777777" w:rsidR="00FA52B2" w:rsidRPr="008C707C" w:rsidRDefault="00FA52B2" w:rsidP="00FA52B2">
      <w:pPr>
        <w:pStyle w:val="Bezmezer"/>
        <w:rPr>
          <w:rFonts w:ascii="Times New Roman" w:hAnsi="Times New Roman" w:cs="Times New Roman"/>
        </w:rPr>
      </w:pPr>
    </w:p>
    <w:p w14:paraId="2553E3CF" w14:textId="77777777" w:rsidR="00FA52B2" w:rsidRPr="008C707C" w:rsidRDefault="00FA52B2" w:rsidP="00FA52B2">
      <w:pPr>
        <w:pStyle w:val="Bezmezer"/>
        <w:numPr>
          <w:ilvl w:val="0"/>
          <w:numId w:val="1"/>
        </w:numPr>
      </w:pPr>
      <w:r w:rsidRPr="008C707C">
        <w:rPr>
          <w:b/>
          <w:bCs/>
        </w:rPr>
        <w:t>Žádost o zahájení řízení</w:t>
      </w:r>
    </w:p>
    <w:p w14:paraId="1E57409C" w14:textId="1D0B9895" w:rsidR="00FA52B2" w:rsidRDefault="00FA52B2" w:rsidP="00FA52B2">
      <w:pPr>
        <w:pStyle w:val="Bezmezer"/>
        <w:ind w:left="720"/>
        <w:jc w:val="both"/>
      </w:pPr>
      <w:r w:rsidRPr="008C707C">
        <w:t xml:space="preserve">V níž uchazeč/uchazečka uvede akreditovaný obor </w:t>
      </w:r>
      <w:r>
        <w:t>řízení ke jmenování profesorem</w:t>
      </w:r>
      <w:r w:rsidRPr="008C707C">
        <w:t xml:space="preserve"> v</w:t>
      </w:r>
      <w:r w:rsidRPr="008C707C">
        <w:rPr>
          <w:rFonts w:ascii="Arial" w:hAnsi="Arial" w:cs="Arial"/>
        </w:rPr>
        <w:t> </w:t>
      </w:r>
      <w:r w:rsidRPr="008C707C">
        <w:t>pln</w:t>
      </w:r>
      <w:r w:rsidRPr="008C707C">
        <w:rPr>
          <w:rFonts w:ascii="Aptos" w:hAnsi="Aptos" w:cs="Aptos"/>
        </w:rPr>
        <w:t>é</w:t>
      </w:r>
      <w:r w:rsidRPr="008C707C">
        <w:t>m zn</w:t>
      </w:r>
      <w:r w:rsidRPr="008C707C">
        <w:rPr>
          <w:rFonts w:ascii="Aptos" w:hAnsi="Aptos" w:cs="Aptos"/>
        </w:rPr>
        <w:t>ě</w:t>
      </w:r>
      <w:r w:rsidRPr="008C707C">
        <w:t>n</w:t>
      </w:r>
      <w:r w:rsidRPr="008C707C">
        <w:rPr>
          <w:rFonts w:ascii="Aptos" w:hAnsi="Aptos" w:cs="Aptos"/>
        </w:rPr>
        <w:t>í</w:t>
      </w:r>
      <w:r w:rsidRPr="008C707C">
        <w:t xml:space="preserve"> a fakultu, na n</w:t>
      </w:r>
      <w:r w:rsidRPr="008C707C">
        <w:rPr>
          <w:rFonts w:ascii="Aptos" w:hAnsi="Aptos" w:cs="Aptos"/>
        </w:rPr>
        <w:t>íž</w:t>
      </w:r>
      <w:r w:rsidRPr="008C707C">
        <w:t xml:space="preserve"> m</w:t>
      </w:r>
      <w:r w:rsidRPr="008C707C">
        <w:rPr>
          <w:rFonts w:ascii="Aptos" w:hAnsi="Aptos" w:cs="Aptos"/>
        </w:rPr>
        <w:t>á</w:t>
      </w:r>
      <w:r w:rsidRPr="008C707C">
        <w:t xml:space="preserve"> b</w:t>
      </w:r>
      <w:r w:rsidRPr="008C707C">
        <w:rPr>
          <w:rFonts w:ascii="Aptos" w:hAnsi="Aptos" w:cs="Aptos"/>
        </w:rPr>
        <w:t>ý</w:t>
      </w:r>
      <w:r w:rsidRPr="008C707C">
        <w:t xml:space="preserve">t </w:t>
      </w:r>
      <w:r w:rsidRPr="008C707C">
        <w:rPr>
          <w:rFonts w:ascii="Aptos" w:hAnsi="Aptos" w:cs="Aptos"/>
        </w:rPr>
        <w:t>ří</w:t>
      </w:r>
      <w:r w:rsidRPr="008C707C">
        <w:t>zen</w:t>
      </w:r>
      <w:r w:rsidRPr="008C707C">
        <w:rPr>
          <w:rFonts w:ascii="Aptos" w:hAnsi="Aptos" w:cs="Aptos"/>
        </w:rPr>
        <w:t>í</w:t>
      </w:r>
      <w:r w:rsidRPr="008C707C">
        <w:t xml:space="preserve"> zah</w:t>
      </w:r>
      <w:r w:rsidRPr="008C707C">
        <w:rPr>
          <w:rFonts w:ascii="Aptos" w:hAnsi="Aptos" w:cs="Aptos"/>
        </w:rPr>
        <w:t>á</w:t>
      </w:r>
      <w:r w:rsidRPr="008C707C">
        <w:t>jeno</w:t>
      </w:r>
      <w:r>
        <w:t>. Dále uchazeč/uchazečka uvede téma své profesorské přednášky, kterou bude prezentovat před Vědeckou radou FSV UK.</w:t>
      </w:r>
    </w:p>
    <w:p w14:paraId="1456744B" w14:textId="77777777" w:rsidR="00FA52B2" w:rsidRDefault="00FA52B2" w:rsidP="00FA52B2">
      <w:pPr>
        <w:pStyle w:val="Bezmezer"/>
      </w:pPr>
    </w:p>
    <w:p w14:paraId="53B82FFF" w14:textId="77777777" w:rsidR="00FA52B2" w:rsidRPr="008C707C" w:rsidRDefault="00FA52B2" w:rsidP="00FA52B2">
      <w:pPr>
        <w:pStyle w:val="Bezmezer"/>
        <w:numPr>
          <w:ilvl w:val="0"/>
          <w:numId w:val="1"/>
        </w:numPr>
        <w:rPr>
          <w:b/>
          <w:bCs/>
        </w:rPr>
      </w:pPr>
      <w:r w:rsidRPr="008C707C">
        <w:rPr>
          <w:b/>
          <w:bCs/>
        </w:rPr>
        <w:t>Strukturovaný profesní životopis</w:t>
      </w:r>
    </w:p>
    <w:p w14:paraId="5C161FCE" w14:textId="77777777" w:rsidR="00FA52B2" w:rsidRPr="008C707C" w:rsidRDefault="00FA52B2" w:rsidP="00FA52B2">
      <w:pPr>
        <w:pStyle w:val="Bezmezer"/>
        <w:numPr>
          <w:ilvl w:val="0"/>
          <w:numId w:val="3"/>
        </w:numPr>
      </w:pPr>
      <w:r w:rsidRPr="008C707C">
        <w:t>uvádí se průběh studia, včetně názvu diplomové, rigorózní a</w:t>
      </w:r>
      <w:r w:rsidRPr="008C707C">
        <w:rPr>
          <w:rFonts w:ascii="Arial" w:hAnsi="Arial" w:cs="Arial"/>
        </w:rPr>
        <w:t> </w:t>
      </w:r>
      <w:r w:rsidRPr="008C707C">
        <w:t>diserta</w:t>
      </w:r>
      <w:r w:rsidRPr="008C707C">
        <w:rPr>
          <w:rFonts w:ascii="Aptos" w:hAnsi="Aptos" w:cs="Aptos"/>
        </w:rPr>
        <w:t>č</w:t>
      </w:r>
      <w:r w:rsidRPr="008C707C">
        <w:t>n</w:t>
      </w:r>
      <w:r w:rsidRPr="008C707C">
        <w:rPr>
          <w:rFonts w:ascii="Aptos" w:hAnsi="Aptos" w:cs="Aptos"/>
        </w:rPr>
        <w:t>í</w:t>
      </w:r>
      <w:r w:rsidRPr="008C707C">
        <w:t xml:space="preserve"> pr</w:t>
      </w:r>
      <w:r w:rsidRPr="008C707C">
        <w:rPr>
          <w:rFonts w:ascii="Aptos" w:hAnsi="Aptos" w:cs="Aptos"/>
        </w:rPr>
        <w:t>á</w:t>
      </w:r>
      <w:r w:rsidRPr="008C707C">
        <w:t>ce s uvedením jmen vedoucích práce, resp. školitelů a jejich afiliace</w:t>
      </w:r>
    </w:p>
    <w:p w14:paraId="57CEF754" w14:textId="77777777" w:rsidR="00FA52B2" w:rsidRPr="008C707C" w:rsidRDefault="00FA52B2" w:rsidP="00FA52B2">
      <w:pPr>
        <w:pStyle w:val="Bezmezer"/>
        <w:numPr>
          <w:ilvl w:val="0"/>
          <w:numId w:val="3"/>
        </w:numPr>
      </w:pPr>
      <w:r w:rsidRPr="008C707C">
        <w:t>uvádí se průběh dosavadního zaměstnání včetně relevantních odborných praxí, atestací, zahraničních pobytů apod., </w:t>
      </w:r>
    </w:p>
    <w:p w14:paraId="39F33505" w14:textId="77777777" w:rsidR="00FA52B2" w:rsidRPr="008C707C" w:rsidRDefault="00FA52B2" w:rsidP="00FA52B2">
      <w:pPr>
        <w:pStyle w:val="Bezmezer"/>
        <w:numPr>
          <w:ilvl w:val="0"/>
          <w:numId w:val="3"/>
        </w:numPr>
      </w:pPr>
      <w:r w:rsidRPr="008C707C">
        <w:t>uvádí se dosavadní akademické působení v</w:t>
      </w:r>
      <w:r w:rsidRPr="008C707C">
        <w:rPr>
          <w:rFonts w:ascii="Arial" w:hAnsi="Arial" w:cs="Arial"/>
        </w:rPr>
        <w:t> </w:t>
      </w:r>
      <w:r w:rsidRPr="008C707C">
        <w:t>pedagogick</w:t>
      </w:r>
      <w:r w:rsidRPr="008C707C">
        <w:rPr>
          <w:rFonts w:ascii="Aptos" w:hAnsi="Aptos" w:cs="Aptos"/>
        </w:rPr>
        <w:t>é</w:t>
      </w:r>
      <w:r w:rsidRPr="008C707C">
        <w:t xml:space="preserve"> a v</w:t>
      </w:r>
      <w:r w:rsidRPr="008C707C">
        <w:rPr>
          <w:rFonts w:ascii="Aptos" w:hAnsi="Aptos" w:cs="Aptos"/>
        </w:rPr>
        <w:t>ě</w:t>
      </w:r>
      <w:r w:rsidRPr="008C707C">
        <w:t>deck</w:t>
      </w:r>
      <w:r w:rsidRPr="008C707C">
        <w:rPr>
          <w:rFonts w:ascii="Aptos" w:hAnsi="Aptos" w:cs="Aptos"/>
        </w:rPr>
        <w:t>é</w:t>
      </w:r>
      <w:r w:rsidRPr="008C707C">
        <w:t xml:space="preserve"> (tv</w:t>
      </w:r>
      <w:r w:rsidRPr="008C707C">
        <w:rPr>
          <w:rFonts w:ascii="Aptos" w:hAnsi="Aptos" w:cs="Aptos"/>
        </w:rPr>
        <w:t>ů</w:t>
      </w:r>
      <w:r w:rsidRPr="008C707C">
        <w:t>r</w:t>
      </w:r>
      <w:r w:rsidRPr="008C707C">
        <w:rPr>
          <w:rFonts w:ascii="Aptos" w:hAnsi="Aptos" w:cs="Aptos"/>
        </w:rPr>
        <w:t>čí</w:t>
      </w:r>
      <w:r w:rsidRPr="008C707C">
        <w:t>) oblasti</w:t>
      </w:r>
      <w:r w:rsidRPr="008C707C">
        <w:rPr>
          <w:rFonts w:ascii="Aptos" w:hAnsi="Aptos" w:cs="Aptos"/>
        </w:rPr>
        <w:t> </w:t>
      </w:r>
    </w:p>
    <w:p w14:paraId="4245E30C" w14:textId="77777777" w:rsidR="00FA52B2" w:rsidRPr="008C707C" w:rsidRDefault="00FA52B2" w:rsidP="00FA52B2">
      <w:pPr>
        <w:pStyle w:val="Bezmezer"/>
        <w:numPr>
          <w:ilvl w:val="0"/>
          <w:numId w:val="3"/>
        </w:numPr>
      </w:pPr>
      <w:r w:rsidRPr="008C707C">
        <w:t>uvádí se další údaje, které uchazeč/ uchazečka považuje za důležité pro naplnění stanovených doporučených kritérií pro habilitační řízení na UK a příslušné fakultě.</w:t>
      </w:r>
    </w:p>
    <w:p w14:paraId="0E242239" w14:textId="77777777" w:rsidR="00FA52B2" w:rsidRDefault="00FA52B2" w:rsidP="00FA52B2">
      <w:pPr>
        <w:pStyle w:val="Bezmezer"/>
      </w:pPr>
    </w:p>
    <w:p w14:paraId="1B419689" w14:textId="77777777" w:rsidR="00FA52B2" w:rsidRPr="008C707C" w:rsidRDefault="00FA52B2" w:rsidP="00FA52B2">
      <w:pPr>
        <w:pStyle w:val="Bezmezer"/>
        <w:numPr>
          <w:ilvl w:val="0"/>
          <w:numId w:val="1"/>
        </w:numPr>
        <w:rPr>
          <w:b/>
          <w:bCs/>
        </w:rPr>
      </w:pPr>
      <w:r w:rsidRPr="008C707C">
        <w:rPr>
          <w:b/>
          <w:bCs/>
        </w:rPr>
        <w:t>Úředně ověřené kopie diplomů</w:t>
      </w:r>
    </w:p>
    <w:p w14:paraId="3E38D797" w14:textId="77777777" w:rsidR="00FA52B2" w:rsidRDefault="00FA52B2" w:rsidP="00FA52B2">
      <w:pPr>
        <w:pStyle w:val="Bezmezer"/>
        <w:ind w:left="720"/>
        <w:jc w:val="both"/>
      </w:pPr>
      <w:r w:rsidRPr="008C707C">
        <w:t xml:space="preserve">Uchazeč/uchazečka předloží ověřené kopie </w:t>
      </w:r>
      <w:r>
        <w:t xml:space="preserve">dokladu o získání titulu docent, včetně uvedení oboru. Dále ověřené kopie </w:t>
      </w:r>
      <w:r w:rsidRPr="008C707C">
        <w:t>diplomů o</w:t>
      </w:r>
      <w:r w:rsidRPr="008C707C">
        <w:rPr>
          <w:rFonts w:ascii="Arial" w:hAnsi="Arial" w:cs="Arial"/>
        </w:rPr>
        <w:t> </w:t>
      </w:r>
      <w:r w:rsidRPr="008C707C">
        <w:t>absolvov</w:t>
      </w:r>
      <w:r w:rsidRPr="008C707C">
        <w:rPr>
          <w:rFonts w:ascii="Aptos" w:hAnsi="Aptos" w:cs="Aptos"/>
        </w:rPr>
        <w:t>á</w:t>
      </w:r>
      <w:r w:rsidRPr="008C707C">
        <w:t>n</w:t>
      </w:r>
      <w:r w:rsidRPr="008C707C">
        <w:rPr>
          <w:rFonts w:ascii="Aptos" w:hAnsi="Aptos" w:cs="Aptos"/>
        </w:rPr>
        <w:t>í</w:t>
      </w:r>
      <w:r w:rsidRPr="008C707C">
        <w:t xml:space="preserve"> magistersk</w:t>
      </w:r>
      <w:r w:rsidRPr="008C707C">
        <w:rPr>
          <w:rFonts w:ascii="Aptos" w:hAnsi="Aptos" w:cs="Aptos"/>
        </w:rPr>
        <w:t>é</w:t>
      </w:r>
      <w:r w:rsidRPr="008C707C">
        <w:t>ho a</w:t>
      </w:r>
      <w:r w:rsidRPr="008C707C">
        <w:rPr>
          <w:rFonts w:ascii="Arial" w:hAnsi="Arial" w:cs="Arial"/>
        </w:rPr>
        <w:t> </w:t>
      </w:r>
      <w:r w:rsidRPr="008C707C">
        <w:t>doktorsk</w:t>
      </w:r>
      <w:r w:rsidRPr="008C707C">
        <w:rPr>
          <w:rFonts w:ascii="Aptos" w:hAnsi="Aptos" w:cs="Aptos"/>
        </w:rPr>
        <w:t>é</w:t>
      </w:r>
      <w:r w:rsidRPr="008C707C">
        <w:t>ho vzd</w:t>
      </w:r>
      <w:r w:rsidRPr="008C707C">
        <w:rPr>
          <w:rFonts w:ascii="Aptos" w:hAnsi="Aptos" w:cs="Aptos"/>
        </w:rPr>
        <w:t>ě</w:t>
      </w:r>
      <w:r w:rsidRPr="008C707C">
        <w:t>l</w:t>
      </w:r>
      <w:r w:rsidRPr="008C707C">
        <w:rPr>
          <w:rFonts w:ascii="Aptos" w:hAnsi="Aptos" w:cs="Aptos"/>
        </w:rPr>
        <w:t>á</w:t>
      </w:r>
      <w:r w:rsidRPr="008C707C">
        <w:t>n</w:t>
      </w:r>
      <w:r w:rsidRPr="008C707C">
        <w:rPr>
          <w:rFonts w:ascii="Aptos" w:hAnsi="Aptos" w:cs="Aptos"/>
        </w:rPr>
        <w:t>í</w:t>
      </w:r>
      <w:r w:rsidRPr="008C707C">
        <w:t xml:space="preserve"> na vysok</w:t>
      </w:r>
      <w:r w:rsidRPr="008C707C">
        <w:rPr>
          <w:rFonts w:ascii="Aptos" w:hAnsi="Aptos" w:cs="Aptos"/>
        </w:rPr>
        <w:t>é</w:t>
      </w:r>
      <w:r w:rsidRPr="008C707C">
        <w:t xml:space="preserve"> </w:t>
      </w:r>
      <w:r w:rsidRPr="008C707C">
        <w:rPr>
          <w:rFonts w:ascii="Aptos" w:hAnsi="Aptos" w:cs="Aptos"/>
        </w:rPr>
        <w:t>š</w:t>
      </w:r>
      <w:r w:rsidRPr="008C707C">
        <w:t>kole (typicky Mgr., titul z</w:t>
      </w:r>
      <w:r w:rsidRPr="008C707C">
        <w:rPr>
          <w:rFonts w:ascii="Arial" w:hAnsi="Arial" w:cs="Arial"/>
        </w:rPr>
        <w:t> </w:t>
      </w:r>
      <w:r w:rsidRPr="008C707C">
        <w:t>rigor</w:t>
      </w:r>
      <w:r w:rsidRPr="008C707C">
        <w:rPr>
          <w:rFonts w:ascii="Aptos" w:hAnsi="Aptos" w:cs="Aptos"/>
        </w:rPr>
        <w:t>ó</w:t>
      </w:r>
      <w:r w:rsidRPr="008C707C">
        <w:t>zn</w:t>
      </w:r>
      <w:r w:rsidRPr="008C707C">
        <w:rPr>
          <w:rFonts w:ascii="Aptos" w:hAnsi="Aptos" w:cs="Aptos"/>
        </w:rPr>
        <w:t>í</w:t>
      </w:r>
      <w:r w:rsidRPr="008C707C">
        <w:t xml:space="preserve">ho </w:t>
      </w:r>
      <w:r w:rsidRPr="008C707C">
        <w:rPr>
          <w:rFonts w:ascii="Aptos" w:hAnsi="Aptos" w:cs="Aptos"/>
        </w:rPr>
        <w:t>ří</w:t>
      </w:r>
      <w:r w:rsidRPr="008C707C">
        <w:t>zen</w:t>
      </w:r>
      <w:r w:rsidRPr="008C707C">
        <w:rPr>
          <w:rFonts w:ascii="Aptos" w:hAnsi="Aptos" w:cs="Aptos"/>
        </w:rPr>
        <w:t>í</w:t>
      </w:r>
      <w:r w:rsidRPr="008C707C">
        <w:t xml:space="preserve"> a</w:t>
      </w:r>
      <w:r w:rsidRPr="008C707C">
        <w:rPr>
          <w:rFonts w:ascii="Arial" w:hAnsi="Arial" w:cs="Arial"/>
        </w:rPr>
        <w:t> </w:t>
      </w:r>
      <w:r w:rsidRPr="008C707C">
        <w:t>Ph.D.), a to ide</w:t>
      </w:r>
      <w:r w:rsidRPr="008C707C">
        <w:rPr>
          <w:rFonts w:ascii="Aptos" w:hAnsi="Aptos" w:cs="Aptos"/>
        </w:rPr>
        <w:t>á</w:t>
      </w:r>
      <w:r w:rsidRPr="008C707C">
        <w:t>ln</w:t>
      </w:r>
      <w:r w:rsidRPr="008C707C">
        <w:rPr>
          <w:rFonts w:ascii="Aptos" w:hAnsi="Aptos" w:cs="Aptos"/>
        </w:rPr>
        <w:t>ě</w:t>
      </w:r>
      <w:r w:rsidRPr="008C707C">
        <w:t xml:space="preserve"> ve form</w:t>
      </w:r>
      <w:r w:rsidRPr="008C707C">
        <w:rPr>
          <w:rFonts w:ascii="Aptos" w:hAnsi="Aptos" w:cs="Aptos"/>
        </w:rPr>
        <w:t>á</w:t>
      </w:r>
      <w:r w:rsidRPr="008C707C">
        <w:t>tu</w:t>
      </w:r>
      <w:r w:rsidRPr="008C707C">
        <w:rPr>
          <w:rFonts w:ascii="Arial" w:hAnsi="Arial" w:cs="Arial"/>
        </w:rPr>
        <w:t> </w:t>
      </w:r>
      <w:r w:rsidRPr="008C707C">
        <w:t>A4</w:t>
      </w:r>
      <w:r>
        <w:t>.</w:t>
      </w:r>
    </w:p>
    <w:p w14:paraId="25B3A32F" w14:textId="77777777" w:rsidR="00FA52B2" w:rsidRPr="008C707C" w:rsidRDefault="00FA52B2" w:rsidP="00FA52B2">
      <w:pPr>
        <w:pStyle w:val="Bezmezer"/>
      </w:pPr>
    </w:p>
    <w:p w14:paraId="7788080E" w14:textId="77777777" w:rsidR="00FA52B2" w:rsidRDefault="00FA52B2" w:rsidP="00FA52B2">
      <w:pPr>
        <w:pStyle w:val="Bezmezer"/>
        <w:ind w:left="720"/>
        <w:jc w:val="both"/>
      </w:pPr>
      <w:r w:rsidRPr="008C707C">
        <w:t>Dokumenty o studiu a o získání akademických titulů na Univerzitě Karlově uvedené v tomto bodě, mohou být u zaměstnanců UK dodány jako kopie bez notářského ověření. </w:t>
      </w:r>
    </w:p>
    <w:p w14:paraId="38A9F3F4" w14:textId="77777777" w:rsidR="00FA52B2" w:rsidRDefault="00FA52B2" w:rsidP="00FA52B2">
      <w:pPr>
        <w:pStyle w:val="Bezmezer"/>
      </w:pPr>
    </w:p>
    <w:p w14:paraId="6B009CA6" w14:textId="77777777" w:rsidR="00FA52B2" w:rsidRPr="008C707C" w:rsidRDefault="00FA52B2" w:rsidP="00FA52B2">
      <w:pPr>
        <w:pStyle w:val="Bezmezer"/>
        <w:numPr>
          <w:ilvl w:val="0"/>
          <w:numId w:val="1"/>
        </w:numPr>
        <w:rPr>
          <w:b/>
          <w:bCs/>
        </w:rPr>
      </w:pPr>
      <w:r w:rsidRPr="008C707C">
        <w:rPr>
          <w:b/>
          <w:bCs/>
        </w:rPr>
        <w:t>Úplný výkaz pedagogické činnosti</w:t>
      </w:r>
    </w:p>
    <w:p w14:paraId="11867150" w14:textId="77777777" w:rsidR="00FA52B2" w:rsidRDefault="00FA52B2" w:rsidP="00FA52B2">
      <w:pPr>
        <w:pStyle w:val="Bezmezer"/>
        <w:ind w:left="708"/>
        <w:jc w:val="both"/>
      </w:pPr>
      <w:r w:rsidRPr="008C707C">
        <w:t>Uchazeč/uchazečka uvede přehled pedagogické činnosti alespoň za poslední</w:t>
      </w:r>
      <w:r>
        <w:t>ch</w:t>
      </w:r>
      <w:r w:rsidRPr="008C707C">
        <w:t xml:space="preserve"> </w:t>
      </w:r>
      <w:r>
        <w:t>pět let</w:t>
      </w:r>
      <w:r w:rsidRPr="008C707C">
        <w:t xml:space="preserve"> + aktuální </w:t>
      </w:r>
      <w:r>
        <w:t>akademický</w:t>
      </w:r>
      <w:r w:rsidRPr="008C707C">
        <w:t xml:space="preserve"> rok, a to včetně vedených, konzultovaných a oponovaných bakalářských, diplomových, rigorózních či disertačních prací. </w:t>
      </w:r>
    </w:p>
    <w:p w14:paraId="6DB5B7D7" w14:textId="77777777" w:rsidR="00FA52B2" w:rsidRDefault="00FA52B2" w:rsidP="00FA52B2">
      <w:pPr>
        <w:pStyle w:val="Bezmezer"/>
        <w:ind w:left="708"/>
        <w:jc w:val="both"/>
      </w:pPr>
      <w:r w:rsidRPr="008C707C">
        <w:t xml:space="preserve">Uvádějí se skutečně odučené hodiny. </w:t>
      </w:r>
    </w:p>
    <w:p w14:paraId="6F5AB2A2" w14:textId="77777777" w:rsidR="00FA52B2" w:rsidRDefault="00FA52B2" w:rsidP="00FA52B2">
      <w:pPr>
        <w:pStyle w:val="Bezmezer"/>
        <w:ind w:left="708"/>
        <w:jc w:val="both"/>
      </w:pPr>
    </w:p>
    <w:p w14:paraId="0583D0B0" w14:textId="77777777" w:rsidR="00FA52B2" w:rsidRPr="008C707C" w:rsidRDefault="00FA52B2" w:rsidP="00FA52B2">
      <w:pPr>
        <w:pStyle w:val="Bezmezer"/>
        <w:ind w:left="708"/>
        <w:jc w:val="both"/>
      </w:pPr>
      <w:r w:rsidRPr="008C707C">
        <w:t>Je možné uvést i předchozí pedagogickou zkušenost, a to pro celkový kontext dosavadního pedagogického působení uchazeče/uchazečky.   </w:t>
      </w:r>
    </w:p>
    <w:p w14:paraId="2CE9AFB4" w14:textId="77777777" w:rsidR="00FA52B2" w:rsidRDefault="00FA52B2" w:rsidP="00FA52B2">
      <w:pPr>
        <w:pStyle w:val="Bezmezer"/>
        <w:ind w:left="708"/>
      </w:pPr>
    </w:p>
    <w:p w14:paraId="1C0655F9" w14:textId="77777777" w:rsidR="00FA52B2" w:rsidRDefault="00FA52B2" w:rsidP="00FA52B2">
      <w:pPr>
        <w:pStyle w:val="Bezmezer"/>
        <w:ind w:left="708"/>
        <w:jc w:val="both"/>
      </w:pPr>
      <w:r w:rsidRPr="008C707C">
        <w:t>Uchazeči/uchazečky, kteří absolvovali mateřskou či rodičovskou dovolenou, či dlouhodobou zahraniční stáž, mohou uvést výkaz pedagogické činnosti za delší období tak, aby posuzované období pedagogické činnosti bylo obdobné jako výše uvedené souvislé tříleté pedagogické působení.   </w:t>
      </w:r>
    </w:p>
    <w:p w14:paraId="3A1CF32B" w14:textId="77777777" w:rsidR="00FA52B2" w:rsidRDefault="00FA52B2" w:rsidP="00FA52B2">
      <w:pPr>
        <w:pStyle w:val="Bezmezer"/>
        <w:ind w:left="708"/>
        <w:jc w:val="both"/>
      </w:pPr>
    </w:p>
    <w:p w14:paraId="03A99DEE" w14:textId="77777777" w:rsidR="00FA52B2" w:rsidRDefault="00FA52B2" w:rsidP="00FA52B2">
      <w:pPr>
        <w:pStyle w:val="Bezmezer"/>
        <w:ind w:left="708"/>
        <w:jc w:val="both"/>
      </w:pPr>
      <w:r w:rsidRPr="008C707C">
        <w:t>Výkaz by měl být potvrzen institucí, kde pedagogická činnost proběhla (u zaměstnanců FSV UK je to podpis ředitele příslušného institutu).</w:t>
      </w:r>
    </w:p>
    <w:p w14:paraId="1D1C56C1" w14:textId="77777777" w:rsidR="00FA52B2" w:rsidRDefault="00FA52B2" w:rsidP="00FA52B2">
      <w:pPr>
        <w:pStyle w:val="Bezmezer"/>
        <w:ind w:left="720"/>
      </w:pPr>
    </w:p>
    <w:p w14:paraId="6338F2CB" w14:textId="77777777" w:rsidR="00FA52B2" w:rsidRPr="008C707C" w:rsidRDefault="00FA52B2" w:rsidP="00FA52B2">
      <w:pPr>
        <w:pStyle w:val="Bezmezer"/>
        <w:numPr>
          <w:ilvl w:val="0"/>
          <w:numId w:val="1"/>
        </w:numPr>
        <w:rPr>
          <w:b/>
          <w:bCs/>
        </w:rPr>
      </w:pPr>
      <w:r w:rsidRPr="008C707C">
        <w:rPr>
          <w:b/>
          <w:bCs/>
        </w:rPr>
        <w:lastRenderedPageBreak/>
        <w:t>Okomentovaný přehled dosavadní pedagogické činnosti</w:t>
      </w:r>
    </w:p>
    <w:p w14:paraId="1AC736EE" w14:textId="77777777" w:rsidR="00FA52B2" w:rsidRDefault="00FA52B2" w:rsidP="00FA52B2">
      <w:pPr>
        <w:pStyle w:val="Bezmezer"/>
        <w:ind w:left="708"/>
        <w:jc w:val="both"/>
      </w:pPr>
      <w:r w:rsidRPr="008C707C">
        <w:t xml:space="preserve">Uchazeč/uchazečka se zaměří </w:t>
      </w:r>
      <w:r w:rsidRPr="00DF0E42">
        <w:t>zejména na reflexi kvality své výuky a uvede též, čím v dosavadní pedagogické činnosti přispěl/la k</w:t>
      </w:r>
      <w:r w:rsidRPr="00DF0E42">
        <w:rPr>
          <w:rFonts w:ascii="Arial" w:hAnsi="Arial" w:cs="Arial"/>
        </w:rPr>
        <w:t> </w:t>
      </w:r>
      <w:r w:rsidRPr="00DF0E42">
        <w:t>rozvoji oboru, jak</w:t>
      </w:r>
      <w:r w:rsidRPr="00DF0E42">
        <w:rPr>
          <w:rFonts w:ascii="Aptos" w:hAnsi="Aptos" w:cs="Aptos"/>
        </w:rPr>
        <w:t>é</w:t>
      </w:r>
      <w:r w:rsidRPr="00DF0E42">
        <w:t xml:space="preserve"> pedagogick</w:t>
      </w:r>
      <w:r w:rsidRPr="00DF0E42">
        <w:rPr>
          <w:rFonts w:ascii="Aptos" w:hAnsi="Aptos" w:cs="Aptos"/>
        </w:rPr>
        <w:t>é</w:t>
      </w:r>
      <w:r w:rsidRPr="00DF0E42">
        <w:t xml:space="preserve"> metody pou</w:t>
      </w:r>
      <w:r w:rsidRPr="00DF0E42">
        <w:rPr>
          <w:rFonts w:ascii="Aptos" w:hAnsi="Aptos" w:cs="Aptos"/>
        </w:rPr>
        <w:t>ží</w:t>
      </w:r>
      <w:r w:rsidRPr="00DF0E42">
        <w:t>v</w:t>
      </w:r>
      <w:r w:rsidRPr="00DF0E42">
        <w:rPr>
          <w:rFonts w:ascii="Aptos" w:hAnsi="Aptos" w:cs="Aptos"/>
        </w:rPr>
        <w:t>á</w:t>
      </w:r>
      <w:r w:rsidRPr="00DF0E42">
        <w:t xml:space="preserve"> a zda zavedl/la n</w:t>
      </w:r>
      <w:r w:rsidRPr="00DF0E42">
        <w:rPr>
          <w:rFonts w:ascii="Aptos" w:hAnsi="Aptos" w:cs="Aptos"/>
        </w:rPr>
        <w:t>ě</w:t>
      </w:r>
      <w:r w:rsidRPr="00DF0E42">
        <w:t>jak</w:t>
      </w:r>
      <w:r w:rsidRPr="00DF0E42">
        <w:rPr>
          <w:rFonts w:ascii="Aptos" w:hAnsi="Aptos" w:cs="Aptos"/>
        </w:rPr>
        <w:t>é</w:t>
      </w:r>
      <w:r w:rsidRPr="00DF0E42">
        <w:t xml:space="preserve"> inovativn</w:t>
      </w:r>
      <w:r w:rsidRPr="00DF0E42">
        <w:rPr>
          <w:rFonts w:ascii="Aptos" w:hAnsi="Aptos" w:cs="Aptos"/>
        </w:rPr>
        <w:t>í</w:t>
      </w:r>
      <w:r w:rsidRPr="00DF0E42">
        <w:t xml:space="preserve"> prvky do v</w:t>
      </w:r>
      <w:r w:rsidRPr="00DF0E42">
        <w:rPr>
          <w:rFonts w:ascii="Aptos" w:hAnsi="Aptos" w:cs="Aptos"/>
        </w:rPr>
        <w:t>ý</w:t>
      </w:r>
      <w:r w:rsidRPr="00DF0E42">
        <w:t>uky, p</w:t>
      </w:r>
      <w:r w:rsidRPr="00DF0E42">
        <w:rPr>
          <w:rFonts w:ascii="Aptos" w:hAnsi="Aptos" w:cs="Aptos"/>
        </w:rPr>
        <w:t>ří</w:t>
      </w:r>
      <w:r w:rsidRPr="00DF0E42">
        <w:t>padn</w:t>
      </w:r>
      <w:r w:rsidRPr="00DF0E42">
        <w:rPr>
          <w:rFonts w:ascii="Aptos" w:hAnsi="Aptos" w:cs="Aptos"/>
        </w:rPr>
        <w:t>ě</w:t>
      </w:r>
      <w:r w:rsidRPr="00DF0E42">
        <w:t xml:space="preserve"> nov</w:t>
      </w:r>
      <w:r w:rsidRPr="00DF0E42">
        <w:rPr>
          <w:rFonts w:ascii="Aptos" w:hAnsi="Aptos" w:cs="Aptos"/>
        </w:rPr>
        <w:t>é</w:t>
      </w:r>
      <w:r w:rsidRPr="00DF0E42">
        <w:t xml:space="preserve"> p</w:t>
      </w:r>
      <w:r w:rsidRPr="00DF0E42">
        <w:rPr>
          <w:rFonts w:ascii="Aptos" w:hAnsi="Aptos" w:cs="Aptos"/>
        </w:rPr>
        <w:t>ř</w:t>
      </w:r>
      <w:r w:rsidRPr="00DF0E42">
        <w:t>edn</w:t>
      </w:r>
      <w:r w:rsidRPr="00DF0E42">
        <w:rPr>
          <w:rFonts w:ascii="Aptos" w:hAnsi="Aptos" w:cs="Aptos"/>
        </w:rPr>
        <w:t>áš</w:t>
      </w:r>
      <w:r w:rsidRPr="00DF0E42">
        <w:t>ky, p</w:t>
      </w:r>
      <w:r w:rsidRPr="00DF0E42">
        <w:rPr>
          <w:rFonts w:ascii="Aptos" w:hAnsi="Aptos" w:cs="Aptos"/>
        </w:rPr>
        <w:t>ř</w:t>
      </w:r>
      <w:r w:rsidRPr="00DF0E42">
        <w:t>edm</w:t>
      </w:r>
      <w:r w:rsidRPr="00DF0E42">
        <w:rPr>
          <w:rFonts w:ascii="Aptos" w:hAnsi="Aptos" w:cs="Aptos"/>
        </w:rPr>
        <w:t>ě</w:t>
      </w:r>
      <w:r w:rsidRPr="00DF0E42">
        <w:t xml:space="preserve">ty </w:t>
      </w:r>
      <w:r w:rsidRPr="00DF0E42">
        <w:rPr>
          <w:rFonts w:ascii="Aptos" w:hAnsi="Aptos" w:cs="Aptos"/>
        </w:rPr>
        <w:t>č</w:t>
      </w:r>
      <w:r w:rsidRPr="00DF0E42">
        <w:t>i kurzy.</w:t>
      </w:r>
    </w:p>
    <w:p w14:paraId="6793127D" w14:textId="77777777" w:rsidR="00FA52B2" w:rsidRDefault="00FA52B2" w:rsidP="00FA52B2">
      <w:pPr>
        <w:pStyle w:val="Bezmezer"/>
        <w:ind w:left="708"/>
        <w:jc w:val="both"/>
      </w:pPr>
    </w:p>
    <w:p w14:paraId="103930EF" w14:textId="77777777" w:rsidR="00FA52B2" w:rsidRDefault="00FA52B2" w:rsidP="00FA52B2">
      <w:pPr>
        <w:pStyle w:val="Odstavecseseznamem"/>
        <w:numPr>
          <w:ilvl w:val="0"/>
          <w:numId w:val="1"/>
        </w:numPr>
        <w:rPr>
          <w:b/>
          <w:bCs/>
        </w:rPr>
      </w:pPr>
      <w:r w:rsidRPr="00291166">
        <w:rPr>
          <w:b/>
          <w:bCs/>
        </w:rPr>
        <w:t>Koncepci dalšího rozvoje oboru jmenovacího řízení v</w:t>
      </w:r>
      <w:r w:rsidRPr="00291166">
        <w:rPr>
          <w:rFonts w:ascii="Arial" w:hAnsi="Arial" w:cs="Arial"/>
          <w:b/>
          <w:bCs/>
        </w:rPr>
        <w:t> </w:t>
      </w:r>
      <w:r w:rsidRPr="00291166">
        <w:rPr>
          <w:b/>
          <w:bCs/>
        </w:rPr>
        <w:t>pedagogick</w:t>
      </w:r>
      <w:r w:rsidRPr="00291166">
        <w:rPr>
          <w:rFonts w:ascii="Aptos" w:hAnsi="Aptos" w:cs="Aptos"/>
          <w:b/>
          <w:bCs/>
        </w:rPr>
        <w:t>é</w:t>
      </w:r>
      <w:r w:rsidRPr="00291166">
        <w:rPr>
          <w:b/>
          <w:bCs/>
        </w:rPr>
        <w:t xml:space="preserve"> a v</w:t>
      </w:r>
      <w:r w:rsidRPr="00291166">
        <w:rPr>
          <w:rFonts w:ascii="Aptos" w:hAnsi="Aptos" w:cs="Aptos"/>
          <w:b/>
          <w:bCs/>
        </w:rPr>
        <w:t>ě</w:t>
      </w:r>
      <w:r w:rsidRPr="00291166">
        <w:rPr>
          <w:b/>
          <w:bCs/>
        </w:rPr>
        <w:t>deck</w:t>
      </w:r>
      <w:r w:rsidRPr="00291166">
        <w:rPr>
          <w:rFonts w:ascii="Aptos" w:hAnsi="Aptos" w:cs="Aptos"/>
          <w:b/>
          <w:bCs/>
        </w:rPr>
        <w:t>é</w:t>
      </w:r>
      <w:r w:rsidRPr="00291166">
        <w:rPr>
          <w:b/>
          <w:bCs/>
        </w:rPr>
        <w:t xml:space="preserve"> (tv</w:t>
      </w:r>
      <w:r w:rsidRPr="00291166">
        <w:rPr>
          <w:rFonts w:ascii="Aptos" w:hAnsi="Aptos" w:cs="Aptos"/>
          <w:b/>
          <w:bCs/>
        </w:rPr>
        <w:t>ů</w:t>
      </w:r>
      <w:r w:rsidRPr="00291166">
        <w:rPr>
          <w:b/>
          <w:bCs/>
        </w:rPr>
        <w:t>r</w:t>
      </w:r>
      <w:r w:rsidRPr="00291166">
        <w:rPr>
          <w:rFonts w:ascii="Aptos" w:hAnsi="Aptos" w:cs="Aptos"/>
          <w:b/>
          <w:bCs/>
        </w:rPr>
        <w:t>čí</w:t>
      </w:r>
      <w:r w:rsidRPr="00291166">
        <w:rPr>
          <w:b/>
          <w:bCs/>
        </w:rPr>
        <w:t xml:space="preserve">) oblasti, </w:t>
      </w:r>
      <w:r w:rsidRPr="006F6D32">
        <w:t>zahrnuj</w:t>
      </w:r>
      <w:r w:rsidRPr="006F6D32">
        <w:rPr>
          <w:rFonts w:ascii="Aptos" w:hAnsi="Aptos" w:cs="Aptos"/>
        </w:rPr>
        <w:t>í</w:t>
      </w:r>
      <w:r w:rsidRPr="006F6D32">
        <w:t>c</w:t>
      </w:r>
      <w:r w:rsidRPr="006F6D32">
        <w:rPr>
          <w:rFonts w:ascii="Aptos" w:hAnsi="Aptos" w:cs="Aptos"/>
        </w:rPr>
        <w:t>í</w:t>
      </w:r>
      <w:r w:rsidRPr="006F6D32">
        <w:t xml:space="preserve"> t</w:t>
      </w:r>
      <w:r w:rsidRPr="006F6D32">
        <w:rPr>
          <w:rFonts w:ascii="Aptos" w:hAnsi="Aptos" w:cs="Aptos"/>
        </w:rPr>
        <w:t>éž</w:t>
      </w:r>
      <w:r w:rsidRPr="006F6D32">
        <w:t xml:space="preserve"> p</w:t>
      </w:r>
      <w:r w:rsidRPr="006F6D32">
        <w:rPr>
          <w:rFonts w:ascii="Aptos" w:hAnsi="Aptos" w:cs="Aptos"/>
        </w:rPr>
        <w:t>ř</w:t>
      </w:r>
      <w:r w:rsidRPr="006F6D32">
        <w:t>edstavy uchaze</w:t>
      </w:r>
      <w:r w:rsidRPr="006F6D32">
        <w:rPr>
          <w:rFonts w:ascii="Aptos" w:hAnsi="Aptos" w:cs="Aptos"/>
        </w:rPr>
        <w:t>č</w:t>
      </w:r>
      <w:r w:rsidRPr="006F6D32">
        <w:t>e/uchaze</w:t>
      </w:r>
      <w:r w:rsidRPr="006F6D32">
        <w:rPr>
          <w:rFonts w:ascii="Aptos" w:hAnsi="Aptos" w:cs="Aptos"/>
        </w:rPr>
        <w:t>č</w:t>
      </w:r>
      <w:r w:rsidRPr="006F6D32">
        <w:t>ky o dal</w:t>
      </w:r>
      <w:r w:rsidRPr="006F6D32">
        <w:rPr>
          <w:rFonts w:ascii="Aptos" w:hAnsi="Aptos" w:cs="Aptos"/>
        </w:rPr>
        <w:t>ší</w:t>
      </w:r>
      <w:r w:rsidRPr="006F6D32">
        <w:t>m p</w:t>
      </w:r>
      <w:r w:rsidRPr="006F6D32">
        <w:rPr>
          <w:rFonts w:ascii="Aptos" w:hAnsi="Aptos" w:cs="Aptos"/>
        </w:rPr>
        <w:t>ů</w:t>
      </w:r>
      <w:r w:rsidRPr="006F6D32">
        <w:t>soben</w:t>
      </w:r>
      <w:r w:rsidRPr="006F6D32">
        <w:rPr>
          <w:rFonts w:ascii="Aptos" w:hAnsi="Aptos" w:cs="Aptos"/>
        </w:rPr>
        <w:t>í</w:t>
      </w:r>
      <w:r w:rsidRPr="006F6D32">
        <w:t xml:space="preserve"> v</w:t>
      </w:r>
      <w:r w:rsidRPr="006F6D32">
        <w:rPr>
          <w:rFonts w:ascii="Arial" w:hAnsi="Arial" w:cs="Arial"/>
        </w:rPr>
        <w:t> </w:t>
      </w:r>
      <w:r w:rsidRPr="006F6D32">
        <w:t>n</w:t>
      </w:r>
      <w:r w:rsidRPr="006F6D32">
        <w:rPr>
          <w:rFonts w:ascii="Aptos" w:hAnsi="Aptos" w:cs="Aptos"/>
        </w:rPr>
        <w:t>ě</w:t>
      </w:r>
      <w:r w:rsidRPr="006F6D32">
        <w:t>m.</w:t>
      </w:r>
      <w:r w:rsidRPr="00291166">
        <w:rPr>
          <w:b/>
          <w:bCs/>
        </w:rPr>
        <w:t xml:space="preserve"> </w:t>
      </w:r>
      <w:r>
        <w:rPr>
          <w:b/>
          <w:bCs/>
        </w:rPr>
        <w:br/>
      </w:r>
    </w:p>
    <w:p w14:paraId="7D170D66" w14:textId="77777777" w:rsidR="00FA52B2" w:rsidRPr="00AE6096" w:rsidRDefault="00FA52B2" w:rsidP="00FA52B2">
      <w:pPr>
        <w:pStyle w:val="Odstavecseseznamem"/>
        <w:numPr>
          <w:ilvl w:val="0"/>
          <w:numId w:val="1"/>
        </w:numPr>
        <w:rPr>
          <w:b/>
          <w:bCs/>
        </w:rPr>
      </w:pPr>
      <w:r w:rsidRPr="00AE6096">
        <w:rPr>
          <w:b/>
          <w:bCs/>
        </w:rPr>
        <w:t>Zprávu o vedení a konzultování doktorandů a výhled na působení v</w:t>
      </w:r>
      <w:r w:rsidRPr="00AE6096">
        <w:rPr>
          <w:rFonts w:ascii="Arial" w:hAnsi="Arial" w:cs="Arial"/>
          <w:b/>
          <w:bCs/>
        </w:rPr>
        <w:t> </w:t>
      </w:r>
      <w:r w:rsidRPr="00AE6096">
        <w:rPr>
          <w:b/>
          <w:bCs/>
        </w:rPr>
        <w:t>doktorsk</w:t>
      </w:r>
      <w:r w:rsidRPr="00AE6096">
        <w:rPr>
          <w:rFonts w:ascii="Aptos" w:hAnsi="Aptos" w:cs="Aptos"/>
          <w:b/>
          <w:bCs/>
        </w:rPr>
        <w:t>é</w:t>
      </w:r>
      <w:r w:rsidRPr="00AE6096">
        <w:rPr>
          <w:b/>
          <w:bCs/>
        </w:rPr>
        <w:t>m studiu do budoucna</w:t>
      </w:r>
      <w:r w:rsidRPr="00291166">
        <w:t xml:space="preserve">. Tato </w:t>
      </w:r>
      <w:r w:rsidRPr="00AE6096">
        <w:rPr>
          <w:rFonts w:ascii="Aptos" w:hAnsi="Aptos" w:cs="Aptos"/>
        </w:rPr>
        <w:t>čá</w:t>
      </w:r>
      <w:r w:rsidRPr="00291166">
        <w:t>st m</w:t>
      </w:r>
      <w:r w:rsidRPr="00AE6096">
        <w:rPr>
          <w:rFonts w:ascii="Aptos" w:hAnsi="Aptos" w:cs="Aptos"/>
        </w:rPr>
        <w:t>ůž</w:t>
      </w:r>
      <w:r w:rsidRPr="00291166">
        <w:t xml:space="preserve">e zahrnout i </w:t>
      </w:r>
      <w:r w:rsidRPr="00AE6096">
        <w:rPr>
          <w:rFonts w:ascii="Aptos" w:hAnsi="Aptos" w:cs="Aptos"/>
        </w:rPr>
        <w:t>š</w:t>
      </w:r>
      <w:r w:rsidRPr="00291166">
        <w:t>kolen</w:t>
      </w:r>
      <w:r w:rsidRPr="00AE6096">
        <w:rPr>
          <w:rFonts w:ascii="Aptos" w:hAnsi="Aptos" w:cs="Aptos"/>
        </w:rPr>
        <w:t>í</w:t>
      </w:r>
      <w:r w:rsidRPr="00291166">
        <w:t xml:space="preserve"> v kategorii </w:t>
      </w:r>
      <w:proofErr w:type="spellStart"/>
      <w:r w:rsidRPr="00291166">
        <w:t>postdok</w:t>
      </w:r>
      <w:proofErr w:type="spellEnd"/>
      <w:r w:rsidRPr="00291166">
        <w:t>.</w:t>
      </w:r>
    </w:p>
    <w:p w14:paraId="7869F451" w14:textId="77777777" w:rsidR="00FA52B2" w:rsidRPr="008C707C" w:rsidRDefault="00FA52B2" w:rsidP="00FA52B2">
      <w:pPr>
        <w:pStyle w:val="Bezmezer"/>
        <w:ind w:left="708"/>
        <w:jc w:val="both"/>
      </w:pPr>
    </w:p>
    <w:p w14:paraId="13CEC7C8" w14:textId="77777777" w:rsidR="00FA52B2" w:rsidRDefault="00FA52B2" w:rsidP="00FA52B2">
      <w:pPr>
        <w:pStyle w:val="Bezmezer"/>
        <w:numPr>
          <w:ilvl w:val="0"/>
          <w:numId w:val="1"/>
        </w:numPr>
        <w:rPr>
          <w:b/>
          <w:bCs/>
        </w:rPr>
      </w:pPr>
      <w:r w:rsidRPr="008C707C">
        <w:rPr>
          <w:b/>
          <w:bCs/>
        </w:rPr>
        <w:t>Strukturovaný přehled publikační činnosti a uvedení osobního čísla ORCID</w:t>
      </w:r>
    </w:p>
    <w:p w14:paraId="7ED2FCF9" w14:textId="77777777" w:rsidR="00FA52B2" w:rsidRDefault="00FA52B2" w:rsidP="00FA52B2">
      <w:pPr>
        <w:pStyle w:val="Bezmezer"/>
        <w:ind w:firstLine="708"/>
      </w:pPr>
      <w:r>
        <w:t>Publikace budou rozděleny dle kategorie:</w:t>
      </w:r>
    </w:p>
    <w:p w14:paraId="7F3FDAEF" w14:textId="77777777" w:rsidR="00FA52B2" w:rsidRDefault="00FA52B2" w:rsidP="00FA52B2">
      <w:pPr>
        <w:pStyle w:val="Bezmezer"/>
        <w:ind w:left="993" w:hanging="284"/>
      </w:pPr>
      <w:r>
        <w:t>J – recenzovaný odborný článek ve třech subkategoriích (</w:t>
      </w:r>
      <w:proofErr w:type="spellStart"/>
      <w:r>
        <w:t>Jimp</w:t>
      </w:r>
      <w:proofErr w:type="spellEnd"/>
      <w:r>
        <w:t xml:space="preserve">, </w:t>
      </w:r>
      <w:proofErr w:type="spellStart"/>
      <w:r>
        <w:t>Jsco</w:t>
      </w:r>
      <w:proofErr w:type="spellEnd"/>
      <w:r>
        <w:t xml:space="preserve">, </w:t>
      </w:r>
      <w:proofErr w:type="spellStart"/>
      <w:r>
        <w:t>Jost</w:t>
      </w:r>
      <w:proofErr w:type="spellEnd"/>
      <w:r>
        <w:t xml:space="preserve">), s uvedením IF a AIS a dále autor uvede decil/kvartil dle </w:t>
      </w:r>
      <w:proofErr w:type="spellStart"/>
      <w:r>
        <w:t>WoS</w:t>
      </w:r>
      <w:proofErr w:type="spellEnd"/>
      <w:r>
        <w:t xml:space="preserve"> a oborové zařazení.</w:t>
      </w:r>
    </w:p>
    <w:p w14:paraId="4FBEF40A" w14:textId="77777777" w:rsidR="00FA52B2" w:rsidRDefault="00FA52B2" w:rsidP="00FA52B2">
      <w:pPr>
        <w:pStyle w:val="Bezmezer"/>
        <w:ind w:firstLine="708"/>
      </w:pPr>
      <w:r>
        <w:t xml:space="preserve">B – odborná kniha, </w:t>
      </w:r>
    </w:p>
    <w:p w14:paraId="6BA50F27" w14:textId="77777777" w:rsidR="00FA52B2" w:rsidRDefault="00FA52B2" w:rsidP="00FA52B2">
      <w:pPr>
        <w:pStyle w:val="Bezmezer"/>
        <w:ind w:firstLine="708"/>
      </w:pPr>
      <w:r>
        <w:t>C – kapitola v</w:t>
      </w:r>
      <w:r>
        <w:rPr>
          <w:rFonts w:ascii="Arial" w:hAnsi="Arial" w:cs="Arial"/>
        </w:rPr>
        <w:t> </w:t>
      </w:r>
      <w:r>
        <w:t>odborn</w:t>
      </w:r>
      <w:r>
        <w:rPr>
          <w:rFonts w:ascii="Aptos" w:hAnsi="Aptos" w:cs="Aptos"/>
        </w:rPr>
        <w:t>é</w:t>
      </w:r>
      <w:r>
        <w:t xml:space="preserve"> knize,</w:t>
      </w:r>
    </w:p>
    <w:p w14:paraId="36433E1C" w14:textId="77777777" w:rsidR="00FA52B2" w:rsidRDefault="00FA52B2" w:rsidP="00FA52B2">
      <w:pPr>
        <w:pStyle w:val="Bezmezer"/>
        <w:ind w:firstLine="708"/>
      </w:pPr>
      <w:r>
        <w:t>D – stať ve sborníku (</w:t>
      </w:r>
      <w:proofErr w:type="spellStart"/>
      <w:r>
        <w:t>DWoS</w:t>
      </w:r>
      <w:proofErr w:type="spellEnd"/>
      <w:r>
        <w:t xml:space="preserve">, </w:t>
      </w:r>
      <w:proofErr w:type="spellStart"/>
      <w:r>
        <w:t>DScopus</w:t>
      </w:r>
      <w:proofErr w:type="spellEnd"/>
      <w:r>
        <w:t>).</w:t>
      </w:r>
    </w:p>
    <w:p w14:paraId="4CB28439" w14:textId="77777777" w:rsidR="00FA52B2" w:rsidRDefault="00FA52B2" w:rsidP="00FA52B2">
      <w:pPr>
        <w:pStyle w:val="Bezmezer"/>
      </w:pPr>
      <w:r>
        <w:t xml:space="preserve">  </w:t>
      </w:r>
    </w:p>
    <w:p w14:paraId="7787668E" w14:textId="77777777" w:rsidR="00FA52B2" w:rsidRDefault="00FA52B2" w:rsidP="00FA52B2">
      <w:pPr>
        <w:pStyle w:val="Bezmezer"/>
        <w:ind w:left="708"/>
        <w:jc w:val="both"/>
      </w:pPr>
      <w:r>
        <w:t>V</w:t>
      </w:r>
      <w:r>
        <w:rPr>
          <w:rFonts w:ascii="Arial" w:hAnsi="Arial" w:cs="Arial"/>
        </w:rPr>
        <w:t> </w:t>
      </w:r>
      <w:r>
        <w:t>seznamu publikac</w:t>
      </w:r>
      <w:r>
        <w:rPr>
          <w:rFonts w:ascii="Aptos" w:hAnsi="Aptos" w:cs="Aptos"/>
        </w:rPr>
        <w:t>í</w:t>
      </w:r>
      <w:r>
        <w:t xml:space="preserve"> je mo</w:t>
      </w:r>
      <w:r>
        <w:rPr>
          <w:rFonts w:ascii="Aptos" w:hAnsi="Aptos" w:cs="Aptos"/>
        </w:rPr>
        <w:t>ž</w:t>
      </w:r>
      <w:r>
        <w:t>no uv</w:t>
      </w:r>
      <w:r>
        <w:rPr>
          <w:rFonts w:ascii="Aptos" w:hAnsi="Aptos" w:cs="Aptos"/>
        </w:rPr>
        <w:t>é</w:t>
      </w:r>
      <w:r>
        <w:t>st i ostatn</w:t>
      </w:r>
      <w:r>
        <w:rPr>
          <w:rFonts w:ascii="Aptos" w:hAnsi="Aptos" w:cs="Aptos"/>
        </w:rPr>
        <w:t>í</w:t>
      </w:r>
      <w:r>
        <w:t xml:space="preserve"> publikace, kter</w:t>
      </w:r>
      <w:r>
        <w:rPr>
          <w:rFonts w:ascii="Aptos" w:hAnsi="Aptos" w:cs="Aptos"/>
        </w:rPr>
        <w:t>é</w:t>
      </w:r>
      <w:r>
        <w:t xml:space="preserve"> nebudou p</w:t>
      </w:r>
      <w:r>
        <w:rPr>
          <w:rFonts w:ascii="Aptos" w:hAnsi="Aptos" w:cs="Aptos"/>
        </w:rPr>
        <w:t>ř</w:t>
      </w:r>
      <w:r>
        <w:t>edm</w:t>
      </w:r>
      <w:r>
        <w:rPr>
          <w:rFonts w:ascii="Aptos" w:hAnsi="Aptos" w:cs="Aptos"/>
        </w:rPr>
        <w:t>ě</w:t>
      </w:r>
      <w:r>
        <w:t>tem podrobn</w:t>
      </w:r>
      <w:r>
        <w:rPr>
          <w:rFonts w:ascii="Aptos" w:hAnsi="Aptos" w:cs="Aptos"/>
        </w:rPr>
        <w:t>é</w:t>
      </w:r>
      <w:r>
        <w:t>ho hodnocen</w:t>
      </w:r>
      <w:r>
        <w:rPr>
          <w:rFonts w:ascii="Aptos" w:hAnsi="Aptos" w:cs="Aptos"/>
        </w:rPr>
        <w:t>í</w:t>
      </w:r>
      <w:r>
        <w:t xml:space="preserve"> komis</w:t>
      </w:r>
      <w:r>
        <w:rPr>
          <w:rFonts w:ascii="Aptos" w:hAnsi="Aptos" w:cs="Aptos"/>
        </w:rPr>
        <w:t>í</w:t>
      </w:r>
      <w:r>
        <w:t>, av</w:t>
      </w:r>
      <w:r>
        <w:rPr>
          <w:rFonts w:ascii="Aptos" w:hAnsi="Aptos" w:cs="Aptos"/>
        </w:rPr>
        <w:t>š</w:t>
      </w:r>
      <w:r>
        <w:t>ak jsou d</w:t>
      </w:r>
      <w:r>
        <w:rPr>
          <w:rFonts w:ascii="Aptos" w:hAnsi="Aptos" w:cs="Aptos"/>
        </w:rPr>
        <w:t>ů</w:t>
      </w:r>
      <w:r>
        <w:t>le</w:t>
      </w:r>
      <w:r>
        <w:rPr>
          <w:rFonts w:ascii="Aptos" w:hAnsi="Aptos" w:cs="Aptos"/>
        </w:rPr>
        <w:t>ž</w:t>
      </w:r>
      <w:r>
        <w:t>it</w:t>
      </w:r>
      <w:r>
        <w:rPr>
          <w:rFonts w:ascii="Aptos" w:hAnsi="Aptos" w:cs="Aptos"/>
        </w:rPr>
        <w:t>é</w:t>
      </w:r>
      <w:r>
        <w:t xml:space="preserve"> pro celkov</w:t>
      </w:r>
      <w:r>
        <w:rPr>
          <w:rFonts w:ascii="Aptos" w:hAnsi="Aptos" w:cs="Aptos"/>
        </w:rPr>
        <w:t>ý</w:t>
      </w:r>
      <w:r>
        <w:t xml:space="preserve"> profil v</w:t>
      </w:r>
      <w:r>
        <w:rPr>
          <w:rFonts w:ascii="Aptos" w:hAnsi="Aptos" w:cs="Aptos"/>
        </w:rPr>
        <w:t>ě</w:t>
      </w:r>
      <w:r>
        <w:t>deck</w:t>
      </w:r>
      <w:r>
        <w:rPr>
          <w:rFonts w:ascii="Aptos" w:hAnsi="Aptos" w:cs="Aptos"/>
        </w:rPr>
        <w:t>é</w:t>
      </w:r>
      <w:r>
        <w:t xml:space="preserve"> a pedagogick</w:t>
      </w:r>
      <w:r>
        <w:rPr>
          <w:rFonts w:ascii="Aptos" w:hAnsi="Aptos" w:cs="Aptos"/>
        </w:rPr>
        <w:t>é</w:t>
      </w:r>
      <w:r>
        <w:t xml:space="preserve"> osobnosti uchaze</w:t>
      </w:r>
      <w:r>
        <w:rPr>
          <w:rFonts w:ascii="Aptos" w:hAnsi="Aptos" w:cs="Aptos"/>
        </w:rPr>
        <w:t>č</w:t>
      </w:r>
      <w:r>
        <w:t>e/uchaze</w:t>
      </w:r>
      <w:r>
        <w:rPr>
          <w:rFonts w:ascii="Aptos" w:hAnsi="Aptos" w:cs="Aptos"/>
        </w:rPr>
        <w:t>č</w:t>
      </w:r>
      <w:r>
        <w:t xml:space="preserve">ky. </w:t>
      </w:r>
    </w:p>
    <w:p w14:paraId="20764C59" w14:textId="77777777" w:rsidR="00FA52B2" w:rsidRDefault="00FA52B2" w:rsidP="00FA52B2">
      <w:pPr>
        <w:pStyle w:val="Bezmezer"/>
      </w:pPr>
    </w:p>
    <w:p w14:paraId="755BC86C" w14:textId="3E3547AD" w:rsidR="00FA52B2" w:rsidRDefault="00FA52B2" w:rsidP="00FA52B2">
      <w:pPr>
        <w:pStyle w:val="Bezmezer"/>
        <w:ind w:left="708"/>
        <w:jc w:val="both"/>
      </w:pPr>
      <w:r>
        <w:t>U publikací s</w:t>
      </w:r>
      <w:r>
        <w:rPr>
          <w:rFonts w:ascii="Arial" w:hAnsi="Arial" w:cs="Arial"/>
        </w:rPr>
        <w:t> </w:t>
      </w:r>
      <w:r>
        <w:t>v</w:t>
      </w:r>
      <w:r>
        <w:rPr>
          <w:rFonts w:ascii="Aptos" w:hAnsi="Aptos" w:cs="Aptos"/>
        </w:rPr>
        <w:t>í</w:t>
      </w:r>
      <w:r>
        <w:t>ce autory uvede uchaze</w:t>
      </w:r>
      <w:r>
        <w:rPr>
          <w:rFonts w:ascii="Aptos" w:hAnsi="Aptos" w:cs="Aptos"/>
        </w:rPr>
        <w:t>č</w:t>
      </w:r>
      <w:r>
        <w:t>/uchaze</w:t>
      </w:r>
      <w:r>
        <w:rPr>
          <w:rFonts w:ascii="Aptos" w:hAnsi="Aptos" w:cs="Aptos"/>
        </w:rPr>
        <w:t>č</w:t>
      </w:r>
      <w:r>
        <w:t>ka vlastní autorský podíl (v procentu</w:t>
      </w:r>
      <w:r>
        <w:rPr>
          <w:rFonts w:ascii="Aptos" w:hAnsi="Aptos" w:cs="Aptos"/>
        </w:rPr>
        <w:t>á</w:t>
      </w:r>
      <w:r>
        <w:t>ln</w:t>
      </w:r>
      <w:r>
        <w:rPr>
          <w:rFonts w:ascii="Aptos" w:hAnsi="Aptos" w:cs="Aptos"/>
        </w:rPr>
        <w:t>í</w:t>
      </w:r>
      <w:r>
        <w:t>m vyj</w:t>
      </w:r>
      <w:r>
        <w:rPr>
          <w:rFonts w:ascii="Aptos" w:hAnsi="Aptos" w:cs="Aptos"/>
        </w:rPr>
        <w:t>á</w:t>
      </w:r>
      <w:r>
        <w:t>d</w:t>
      </w:r>
      <w:r>
        <w:rPr>
          <w:rFonts w:ascii="Aptos" w:hAnsi="Aptos" w:cs="Aptos"/>
        </w:rPr>
        <w:t>ř</w:t>
      </w:r>
      <w:r>
        <w:t>en</w:t>
      </w:r>
      <w:r>
        <w:rPr>
          <w:rFonts w:ascii="Aptos" w:hAnsi="Aptos" w:cs="Aptos"/>
        </w:rPr>
        <w:t>í</w:t>
      </w:r>
      <w:r>
        <w:t>), pop</w:t>
      </w:r>
      <w:r>
        <w:rPr>
          <w:rFonts w:ascii="Aptos" w:hAnsi="Aptos" w:cs="Aptos"/>
        </w:rPr>
        <w:t>ří</w:t>
      </w:r>
      <w:r>
        <w:t>pad</w:t>
      </w:r>
      <w:r>
        <w:rPr>
          <w:rFonts w:ascii="Aptos" w:hAnsi="Aptos" w:cs="Aptos"/>
        </w:rPr>
        <w:t>ě</w:t>
      </w:r>
      <w:r>
        <w:t xml:space="preserve"> stru</w:t>
      </w:r>
      <w:r>
        <w:rPr>
          <w:rFonts w:ascii="Aptos" w:hAnsi="Aptos" w:cs="Aptos"/>
        </w:rPr>
        <w:t>č</w:t>
      </w:r>
      <w:r>
        <w:t>n</w:t>
      </w:r>
      <w:r>
        <w:rPr>
          <w:rFonts w:ascii="Aptos" w:hAnsi="Aptos" w:cs="Aptos"/>
        </w:rPr>
        <w:t>ě</w:t>
      </w:r>
      <w:r>
        <w:t xml:space="preserve"> okomentuje sv</w:t>
      </w:r>
      <w:r>
        <w:rPr>
          <w:rFonts w:ascii="Aptos" w:hAnsi="Aptos" w:cs="Aptos"/>
        </w:rPr>
        <w:t>ů</w:t>
      </w:r>
      <w:r>
        <w:t>j pod</w:t>
      </w:r>
      <w:r>
        <w:rPr>
          <w:rFonts w:ascii="Aptos" w:hAnsi="Aptos" w:cs="Aptos"/>
        </w:rPr>
        <w:t>í</w:t>
      </w:r>
      <w:r>
        <w:t>l na uv</w:t>
      </w:r>
      <w:r>
        <w:rPr>
          <w:rFonts w:ascii="Aptos" w:hAnsi="Aptos" w:cs="Aptos"/>
        </w:rPr>
        <w:t>á</w:t>
      </w:r>
      <w:r>
        <w:t>d</w:t>
      </w:r>
      <w:r>
        <w:rPr>
          <w:rFonts w:ascii="Aptos" w:hAnsi="Aptos" w:cs="Aptos"/>
        </w:rPr>
        <w:t>ě</w:t>
      </w:r>
      <w:r>
        <w:t>n</w:t>
      </w:r>
      <w:r>
        <w:rPr>
          <w:rFonts w:ascii="Aptos" w:hAnsi="Aptos" w:cs="Aptos"/>
        </w:rPr>
        <w:t>é</w:t>
      </w:r>
      <w:r>
        <w:t xml:space="preserve"> publikaci </w:t>
      </w:r>
      <w:r>
        <w:rPr>
          <w:rFonts w:ascii="Aptos" w:hAnsi="Aptos" w:cs="Aptos"/>
        </w:rPr>
        <w:t>č</w:t>
      </w:r>
      <w:r>
        <w:t>i na skupin</w:t>
      </w:r>
      <w:r>
        <w:rPr>
          <w:rFonts w:ascii="Aptos" w:hAnsi="Aptos" w:cs="Aptos"/>
        </w:rPr>
        <w:t>ě</w:t>
      </w:r>
      <w:r>
        <w:t xml:space="preserve"> publikac</w:t>
      </w:r>
      <w:r>
        <w:rPr>
          <w:rFonts w:ascii="Aptos" w:hAnsi="Aptos" w:cs="Aptos"/>
        </w:rPr>
        <w:t>í</w:t>
      </w:r>
      <w:r>
        <w:t>. Dále uchaze</w:t>
      </w:r>
      <w:r>
        <w:rPr>
          <w:rFonts w:ascii="Aptos" w:hAnsi="Aptos" w:cs="Aptos"/>
        </w:rPr>
        <w:t>č</w:t>
      </w:r>
      <w:r>
        <w:t>/uchaze</w:t>
      </w:r>
      <w:r>
        <w:rPr>
          <w:rFonts w:ascii="Aptos" w:hAnsi="Aptos" w:cs="Aptos"/>
        </w:rPr>
        <w:t>č</w:t>
      </w:r>
      <w:r>
        <w:t xml:space="preserve">ka uvede u publikací, kde je ve spoluautorství, zda je hlavní autor publikace nebo korespondující autor. </w:t>
      </w:r>
    </w:p>
    <w:p w14:paraId="5D24CC1F" w14:textId="77777777" w:rsidR="00FA52B2" w:rsidRDefault="00FA52B2" w:rsidP="00FA52B2">
      <w:pPr>
        <w:pStyle w:val="Bezmezer"/>
        <w:ind w:left="720"/>
      </w:pPr>
    </w:p>
    <w:p w14:paraId="67B7A8E3" w14:textId="77777777" w:rsidR="00FA52B2" w:rsidRDefault="00FA52B2" w:rsidP="00FA52B2">
      <w:pPr>
        <w:pStyle w:val="Bezmezer"/>
        <w:numPr>
          <w:ilvl w:val="0"/>
          <w:numId w:val="1"/>
        </w:numPr>
        <w:rPr>
          <w:b/>
          <w:bCs/>
        </w:rPr>
      </w:pPr>
      <w:r w:rsidRPr="00064F70">
        <w:rPr>
          <w:b/>
          <w:bCs/>
        </w:rPr>
        <w:t>Okomentovaný výběr pěti nejdůležitějších (nejvýznamnějších) publikací</w:t>
      </w:r>
    </w:p>
    <w:p w14:paraId="0BD6EE53" w14:textId="77777777" w:rsidR="00FA52B2" w:rsidRDefault="00FA52B2" w:rsidP="00FA52B2">
      <w:pPr>
        <w:pStyle w:val="Bezmezer"/>
        <w:ind w:left="708"/>
        <w:jc w:val="both"/>
      </w:pPr>
      <w:r>
        <w:t>Uchazeč/uchazečka uvede u každé publikace přínos pro obor. U publikací ve spoluautorství uchazeč/uchazečka uvede procentuálně svůj autorský podíl a slovně jej okomentuje.</w:t>
      </w:r>
    </w:p>
    <w:p w14:paraId="4F81A22B" w14:textId="77777777" w:rsidR="00FA52B2" w:rsidRDefault="00FA52B2" w:rsidP="00FA52B2">
      <w:pPr>
        <w:pStyle w:val="Bezmezer"/>
      </w:pPr>
    </w:p>
    <w:p w14:paraId="3B37386B" w14:textId="77777777" w:rsidR="00FA52B2" w:rsidRPr="00B53B21" w:rsidRDefault="00FA52B2" w:rsidP="00FA52B2">
      <w:pPr>
        <w:pStyle w:val="Bezmezer"/>
        <w:numPr>
          <w:ilvl w:val="0"/>
          <w:numId w:val="1"/>
        </w:numPr>
        <w:rPr>
          <w:b/>
          <w:bCs/>
        </w:rPr>
      </w:pPr>
      <w:r w:rsidRPr="00B53B21">
        <w:rPr>
          <w:b/>
          <w:bCs/>
        </w:rPr>
        <w:t xml:space="preserve">Citace prací dle metodiky Web </w:t>
      </w:r>
      <w:proofErr w:type="spellStart"/>
      <w:r w:rsidRPr="00B53B21">
        <w:rPr>
          <w:b/>
          <w:bCs/>
        </w:rPr>
        <w:t>of</w:t>
      </w:r>
      <w:proofErr w:type="spellEnd"/>
      <w:r w:rsidRPr="00B53B21">
        <w:rPr>
          <w:b/>
          <w:bCs/>
        </w:rPr>
        <w:t xml:space="preserve"> Sc</w:t>
      </w:r>
      <w:r>
        <w:rPr>
          <w:b/>
          <w:bCs/>
        </w:rPr>
        <w:t>i</w:t>
      </w:r>
      <w:r w:rsidRPr="00B53B21">
        <w:rPr>
          <w:b/>
          <w:bCs/>
        </w:rPr>
        <w:t xml:space="preserve">ence, příp. </w:t>
      </w:r>
      <w:proofErr w:type="spellStart"/>
      <w:r w:rsidRPr="00B53B21">
        <w:rPr>
          <w:b/>
          <w:bCs/>
        </w:rPr>
        <w:t>Scopus</w:t>
      </w:r>
      <w:proofErr w:type="spellEnd"/>
      <w:r w:rsidRPr="00B53B21">
        <w:rPr>
          <w:b/>
          <w:bCs/>
        </w:rPr>
        <w:t xml:space="preserve">, Google </w:t>
      </w:r>
      <w:proofErr w:type="spellStart"/>
      <w:r w:rsidRPr="00B53B21">
        <w:rPr>
          <w:b/>
          <w:bCs/>
        </w:rPr>
        <w:t>Scholar</w:t>
      </w:r>
      <w:proofErr w:type="spellEnd"/>
      <w:r w:rsidRPr="00B53B21">
        <w:rPr>
          <w:b/>
          <w:bCs/>
        </w:rPr>
        <w:t xml:space="preserve"> aj.</w:t>
      </w:r>
    </w:p>
    <w:p w14:paraId="507C30D2" w14:textId="77777777" w:rsidR="00FA52B2" w:rsidRDefault="00FA52B2" w:rsidP="00FA52B2">
      <w:pPr>
        <w:pStyle w:val="Bezmezer"/>
        <w:ind w:left="708"/>
        <w:jc w:val="both"/>
      </w:pPr>
      <w:r w:rsidRPr="00487DE8">
        <w:t xml:space="preserve">Citace dle </w:t>
      </w:r>
      <w:proofErr w:type="spellStart"/>
      <w:r w:rsidRPr="00487DE8">
        <w:t>WoS</w:t>
      </w:r>
      <w:proofErr w:type="spellEnd"/>
      <w:r w:rsidRPr="00487DE8">
        <w:t xml:space="preserve"> je nutné uvést vždy. Uchazeč/uchazečka může doplnit údaje o citacích dle </w:t>
      </w:r>
      <w:proofErr w:type="spellStart"/>
      <w:r w:rsidRPr="00487DE8">
        <w:t>WoS</w:t>
      </w:r>
      <w:proofErr w:type="spellEnd"/>
      <w:r w:rsidRPr="00487DE8">
        <w:t xml:space="preserve"> hodnotami z dalších databází obvyklých v daném oboru (např. </w:t>
      </w:r>
      <w:proofErr w:type="spellStart"/>
      <w:r w:rsidRPr="00487DE8">
        <w:t>Scopus</w:t>
      </w:r>
      <w:proofErr w:type="spellEnd"/>
      <w:r w:rsidRPr="00487DE8">
        <w:t xml:space="preserve">, Google </w:t>
      </w:r>
      <w:proofErr w:type="spellStart"/>
      <w:r w:rsidRPr="00487DE8">
        <w:t>Scholar</w:t>
      </w:r>
      <w:proofErr w:type="spellEnd"/>
      <w:r w:rsidRPr="00487DE8">
        <w:t xml:space="preserve">, </w:t>
      </w:r>
      <w:proofErr w:type="spellStart"/>
      <w:r w:rsidRPr="00487DE8">
        <w:t>ResearchGate</w:t>
      </w:r>
      <w:proofErr w:type="spellEnd"/>
      <w:r w:rsidRPr="00487DE8">
        <w:t xml:space="preserve"> aj.)</w:t>
      </w:r>
      <w:r>
        <w:t xml:space="preserve">. </w:t>
      </w:r>
      <w:r w:rsidRPr="00487DE8">
        <w:t>V</w:t>
      </w:r>
      <w:r w:rsidRPr="00487DE8">
        <w:rPr>
          <w:rFonts w:ascii="Arial" w:hAnsi="Arial" w:cs="Arial"/>
        </w:rPr>
        <w:t> </w:t>
      </w:r>
      <w:proofErr w:type="spellStart"/>
      <w:r w:rsidRPr="00487DE8">
        <w:t>soci</w:t>
      </w:r>
      <w:r w:rsidRPr="00487DE8">
        <w:rPr>
          <w:rFonts w:ascii="Aptos" w:hAnsi="Aptos" w:cs="Aptos"/>
        </w:rPr>
        <w:t>á</w:t>
      </w:r>
      <w:r w:rsidRPr="00487DE8">
        <w:t>ln</w:t>
      </w:r>
      <w:r w:rsidRPr="00487DE8">
        <w:rPr>
          <w:rFonts w:ascii="Aptos" w:hAnsi="Aptos" w:cs="Aptos"/>
        </w:rPr>
        <w:t>ě</w:t>
      </w:r>
      <w:r w:rsidRPr="00487DE8">
        <w:t>v</w:t>
      </w:r>
      <w:r w:rsidRPr="00487DE8">
        <w:rPr>
          <w:rFonts w:ascii="Aptos" w:hAnsi="Aptos" w:cs="Aptos"/>
        </w:rPr>
        <w:t>ě</w:t>
      </w:r>
      <w:r w:rsidRPr="00487DE8">
        <w:t>dn</w:t>
      </w:r>
      <w:r w:rsidRPr="00487DE8">
        <w:rPr>
          <w:rFonts w:ascii="Aptos" w:hAnsi="Aptos" w:cs="Aptos"/>
        </w:rPr>
        <w:t>í</w:t>
      </w:r>
      <w:r w:rsidRPr="00487DE8">
        <w:t>ch</w:t>
      </w:r>
      <w:proofErr w:type="spellEnd"/>
      <w:r w:rsidRPr="00487DE8">
        <w:t xml:space="preserve"> a humanitních</w:t>
      </w:r>
      <w:r>
        <w:t xml:space="preserve"> oborech </w:t>
      </w:r>
      <w:r w:rsidRPr="00487DE8">
        <w:t>m</w:t>
      </w:r>
      <w:r>
        <w:t xml:space="preserve">ůžete eventuálně </w:t>
      </w:r>
      <w:r w:rsidRPr="00487DE8">
        <w:t>k těmto databázím doplnit také seznam citací a recenzí jejich prací</w:t>
      </w:r>
      <w:r>
        <w:t xml:space="preserve"> dle vlastní rešerše.</w:t>
      </w:r>
      <w:r w:rsidRPr="00487DE8">
        <w:t xml:space="preserve"> </w:t>
      </w:r>
    </w:p>
    <w:p w14:paraId="4769BADC" w14:textId="77777777" w:rsidR="00FA52B2" w:rsidRDefault="00FA52B2" w:rsidP="00FA52B2">
      <w:pPr>
        <w:pStyle w:val="Bezmezer"/>
        <w:ind w:left="708"/>
      </w:pPr>
    </w:p>
    <w:p w14:paraId="3E326A35" w14:textId="77777777" w:rsidR="00FA52B2" w:rsidRDefault="00FA52B2" w:rsidP="00FA52B2">
      <w:pPr>
        <w:pStyle w:val="Bezmezer"/>
        <w:ind w:left="708"/>
        <w:jc w:val="both"/>
      </w:pPr>
      <w:r w:rsidRPr="00487DE8">
        <w:t>Výpis počtu citací z</w:t>
      </w:r>
      <w:r w:rsidRPr="00487DE8">
        <w:rPr>
          <w:rFonts w:ascii="Arial" w:hAnsi="Arial" w:cs="Arial"/>
        </w:rPr>
        <w:t> </w:t>
      </w:r>
      <w:r w:rsidRPr="00487DE8">
        <w:t>datab</w:t>
      </w:r>
      <w:r w:rsidRPr="00487DE8">
        <w:rPr>
          <w:rFonts w:ascii="Aptos" w:hAnsi="Aptos" w:cs="Aptos"/>
        </w:rPr>
        <w:t>á</w:t>
      </w:r>
      <w:r w:rsidRPr="00487DE8">
        <w:t xml:space="preserve">ze </w:t>
      </w:r>
      <w:proofErr w:type="spellStart"/>
      <w:r w:rsidRPr="00487DE8">
        <w:t>W</w:t>
      </w:r>
      <w:r>
        <w:t>o</w:t>
      </w:r>
      <w:r w:rsidRPr="00487DE8">
        <w:t>S</w:t>
      </w:r>
      <w:proofErr w:type="spellEnd"/>
      <w:r w:rsidRPr="00487DE8">
        <w:t xml:space="preserve"> </w:t>
      </w:r>
      <w:r>
        <w:t>uchazeč/uchazečka</w:t>
      </w:r>
      <w:r w:rsidRPr="00487DE8">
        <w:t xml:space="preserve"> vytvo</w:t>
      </w:r>
      <w:r w:rsidRPr="00487DE8">
        <w:rPr>
          <w:rFonts w:ascii="Aptos" w:hAnsi="Aptos" w:cs="Aptos"/>
        </w:rPr>
        <w:t>ří</w:t>
      </w:r>
      <w:r w:rsidRPr="00487DE8">
        <w:t xml:space="preserve"> na webov</w:t>
      </w:r>
      <w:r w:rsidRPr="00487DE8">
        <w:rPr>
          <w:rFonts w:ascii="Aptos" w:hAnsi="Aptos" w:cs="Aptos"/>
        </w:rPr>
        <w:t>ý</w:t>
      </w:r>
      <w:r w:rsidRPr="00487DE8">
        <w:t>ch str</w:t>
      </w:r>
      <w:r w:rsidRPr="00487DE8">
        <w:rPr>
          <w:rFonts w:ascii="Aptos" w:hAnsi="Aptos" w:cs="Aptos"/>
        </w:rPr>
        <w:t>á</w:t>
      </w:r>
      <w:r w:rsidRPr="00487DE8">
        <w:t>nk</w:t>
      </w:r>
      <w:r w:rsidRPr="00487DE8">
        <w:rPr>
          <w:rFonts w:ascii="Aptos" w:hAnsi="Aptos" w:cs="Aptos"/>
        </w:rPr>
        <w:t>á</w:t>
      </w:r>
      <w:r w:rsidRPr="00487DE8">
        <w:t xml:space="preserve">ch Web </w:t>
      </w:r>
      <w:proofErr w:type="spellStart"/>
      <w:r w:rsidRPr="00487DE8">
        <w:t>of</w:t>
      </w:r>
      <w:proofErr w:type="spellEnd"/>
      <w:r w:rsidRPr="00487DE8">
        <w:t xml:space="preserve"> Science p</w:t>
      </w:r>
      <w:r w:rsidRPr="00487DE8">
        <w:rPr>
          <w:rFonts w:ascii="Aptos" w:hAnsi="Aptos" w:cs="Aptos"/>
        </w:rPr>
        <w:t>ř</w:t>
      </w:r>
      <w:r w:rsidRPr="00487DE8">
        <w:t xml:space="preserve">es </w:t>
      </w:r>
      <w:proofErr w:type="spellStart"/>
      <w:r w:rsidRPr="00487DE8">
        <w:t>Create</w:t>
      </w:r>
      <w:proofErr w:type="spellEnd"/>
      <w:r w:rsidRPr="00487DE8">
        <w:t xml:space="preserve"> </w:t>
      </w:r>
      <w:proofErr w:type="spellStart"/>
      <w:r w:rsidRPr="00487DE8">
        <w:t>Citation</w:t>
      </w:r>
      <w:proofErr w:type="spellEnd"/>
      <w:r w:rsidRPr="00487DE8">
        <w:t xml:space="preserve"> Report.</w:t>
      </w:r>
      <w:r>
        <w:t xml:space="preserve"> </w:t>
      </w:r>
      <w:r w:rsidRPr="00487DE8">
        <w:t>Uchazeč</w:t>
      </w:r>
      <w:r>
        <w:t>/uchazečka</w:t>
      </w:r>
      <w:r w:rsidRPr="00487DE8">
        <w:t xml:space="preserve"> dodá </w:t>
      </w:r>
      <w:r>
        <w:t xml:space="preserve">výpis </w:t>
      </w:r>
      <w:r w:rsidRPr="00487DE8">
        <w:t>v</w:t>
      </w:r>
      <w:r w:rsidRPr="00487DE8">
        <w:rPr>
          <w:rFonts w:ascii="Arial" w:hAnsi="Arial" w:cs="Arial"/>
        </w:rPr>
        <w:t> </w:t>
      </w:r>
      <w:r w:rsidRPr="00487DE8">
        <w:t>kompletn</w:t>
      </w:r>
      <w:r w:rsidRPr="00487DE8">
        <w:rPr>
          <w:rFonts w:ascii="Aptos" w:hAnsi="Aptos" w:cs="Aptos"/>
        </w:rPr>
        <w:t>í</w:t>
      </w:r>
      <w:r w:rsidRPr="00487DE8">
        <w:t xml:space="preserve"> verzi</w:t>
      </w:r>
      <w:r w:rsidRPr="00487DE8">
        <w:rPr>
          <w:rFonts w:ascii="Arial" w:hAnsi="Arial" w:cs="Arial"/>
        </w:rPr>
        <w:t> </w:t>
      </w:r>
      <w:r w:rsidRPr="00487DE8">
        <w:t>se spojnicov</w:t>
      </w:r>
      <w:r w:rsidRPr="00487DE8">
        <w:rPr>
          <w:rFonts w:ascii="Aptos" w:hAnsi="Aptos" w:cs="Aptos"/>
        </w:rPr>
        <w:t>ý</w:t>
      </w:r>
      <w:r w:rsidRPr="00487DE8">
        <w:t xml:space="preserve">m grafem. </w:t>
      </w:r>
    </w:p>
    <w:p w14:paraId="28306A94" w14:textId="77777777" w:rsidR="00FA52B2" w:rsidRDefault="00FA52B2" w:rsidP="00FA52B2">
      <w:pPr>
        <w:pStyle w:val="Bezmezer"/>
      </w:pPr>
    </w:p>
    <w:p w14:paraId="647577D8" w14:textId="77777777" w:rsidR="00FA52B2" w:rsidRDefault="00FA52B2" w:rsidP="00FA52B2">
      <w:pPr>
        <w:pStyle w:val="Bezmezer"/>
        <w:numPr>
          <w:ilvl w:val="0"/>
          <w:numId w:val="1"/>
        </w:numPr>
      </w:pPr>
      <w:r w:rsidRPr="00291166">
        <w:rPr>
          <w:b/>
          <w:bCs/>
        </w:rPr>
        <w:t xml:space="preserve">Originály doporučujících dopisů v anglickém jazyce od dvou profesorů téhož nebo příbuzného oboru, </w:t>
      </w:r>
      <w:r w:rsidRPr="0098213A">
        <w:t>a to preferovaně z významných zahraničních univerzit.</w:t>
      </w:r>
      <w:r>
        <w:t xml:space="preserve">  </w:t>
      </w:r>
    </w:p>
    <w:p w14:paraId="09838FA2" w14:textId="77777777" w:rsidR="00FA52B2" w:rsidRDefault="00FA52B2" w:rsidP="00FA52B2">
      <w:pPr>
        <w:pStyle w:val="Bezmezer"/>
        <w:ind w:left="720"/>
        <w:jc w:val="both"/>
      </w:pPr>
      <w:r>
        <w:t>Eventuálně je možné předložit i další doporučující dopisy významných, mezinárodně uznávaných odborníků v</w:t>
      </w:r>
      <w:r>
        <w:rPr>
          <w:rFonts w:ascii="Arial" w:hAnsi="Arial" w:cs="Arial"/>
        </w:rPr>
        <w:t> </w:t>
      </w:r>
      <w:r>
        <w:t>oboru jmenov</w:t>
      </w:r>
      <w:r>
        <w:rPr>
          <w:rFonts w:ascii="Aptos" w:hAnsi="Aptos" w:cs="Aptos"/>
        </w:rPr>
        <w:t>á</w:t>
      </w:r>
      <w:r>
        <w:t>n</w:t>
      </w:r>
      <w:r>
        <w:rPr>
          <w:rFonts w:ascii="Aptos" w:hAnsi="Aptos" w:cs="Aptos"/>
        </w:rPr>
        <w:t>í</w:t>
      </w:r>
      <w:r>
        <w:t xml:space="preserve">. </w:t>
      </w:r>
    </w:p>
    <w:p w14:paraId="1729FE7D" w14:textId="77777777" w:rsidR="00FA52B2" w:rsidRDefault="00FA52B2" w:rsidP="00FA52B2">
      <w:pPr>
        <w:pStyle w:val="Bezmezer"/>
        <w:ind w:left="720"/>
        <w:jc w:val="both"/>
      </w:pPr>
      <w:r>
        <w:t>Doporu</w:t>
      </w:r>
      <w:r>
        <w:rPr>
          <w:rFonts w:ascii="Aptos" w:hAnsi="Aptos" w:cs="Aptos"/>
        </w:rPr>
        <w:t>č</w:t>
      </w:r>
      <w:r>
        <w:t>uj</w:t>
      </w:r>
      <w:r>
        <w:rPr>
          <w:rFonts w:ascii="Aptos" w:hAnsi="Aptos" w:cs="Aptos"/>
        </w:rPr>
        <w:t>í</w:t>
      </w:r>
      <w:r>
        <w:t>c</w:t>
      </w:r>
      <w:r>
        <w:rPr>
          <w:rFonts w:ascii="Aptos" w:hAnsi="Aptos" w:cs="Aptos"/>
        </w:rPr>
        <w:t>í</w:t>
      </w:r>
      <w:r>
        <w:t xml:space="preserve"> dopisy zhodnot</w:t>
      </w:r>
      <w:r>
        <w:rPr>
          <w:rFonts w:ascii="Aptos" w:hAnsi="Aptos" w:cs="Aptos"/>
        </w:rPr>
        <w:t>í</w:t>
      </w:r>
      <w:r>
        <w:t xml:space="preserve"> dosavadn</w:t>
      </w:r>
      <w:r>
        <w:rPr>
          <w:rFonts w:ascii="Aptos" w:hAnsi="Aptos" w:cs="Aptos"/>
        </w:rPr>
        <w:t>í</w:t>
      </w:r>
      <w:r>
        <w:t xml:space="preserve"> v</w:t>
      </w:r>
      <w:r>
        <w:rPr>
          <w:rFonts w:ascii="Aptos" w:hAnsi="Aptos" w:cs="Aptos"/>
        </w:rPr>
        <w:t>ě</w:t>
      </w:r>
      <w:r>
        <w:t xml:space="preserve">deckou </w:t>
      </w:r>
      <w:r>
        <w:rPr>
          <w:rFonts w:ascii="Aptos" w:hAnsi="Aptos" w:cs="Aptos"/>
        </w:rPr>
        <w:t>č</w:t>
      </w:r>
      <w:r>
        <w:t>innost uchaze</w:t>
      </w:r>
      <w:r>
        <w:rPr>
          <w:rFonts w:ascii="Aptos" w:hAnsi="Aptos" w:cs="Aptos"/>
        </w:rPr>
        <w:t>č</w:t>
      </w:r>
      <w:r>
        <w:t>e/uchaze</w:t>
      </w:r>
      <w:r>
        <w:rPr>
          <w:rFonts w:ascii="Aptos" w:hAnsi="Aptos" w:cs="Aptos"/>
        </w:rPr>
        <w:t>č</w:t>
      </w:r>
      <w:r>
        <w:t>ky a jejich p</w:t>
      </w:r>
      <w:r>
        <w:rPr>
          <w:rFonts w:ascii="Aptos" w:hAnsi="Aptos" w:cs="Aptos"/>
        </w:rPr>
        <w:t>ří</w:t>
      </w:r>
      <w:r>
        <w:t>nos pro obor jmenovac</w:t>
      </w:r>
      <w:r>
        <w:rPr>
          <w:rFonts w:ascii="Aptos" w:hAnsi="Aptos" w:cs="Aptos"/>
        </w:rPr>
        <w:t>í</w:t>
      </w:r>
      <w:r>
        <w:t xml:space="preserve">ho </w:t>
      </w:r>
      <w:r>
        <w:rPr>
          <w:rFonts w:ascii="Aptos" w:hAnsi="Aptos" w:cs="Aptos"/>
        </w:rPr>
        <w:t>ří</w:t>
      </w:r>
      <w:r>
        <w:t>zen</w:t>
      </w:r>
      <w:r>
        <w:rPr>
          <w:rFonts w:ascii="Aptos" w:hAnsi="Aptos" w:cs="Aptos"/>
        </w:rPr>
        <w:t>í</w:t>
      </w:r>
      <w:r>
        <w:t xml:space="preserve">. </w:t>
      </w:r>
    </w:p>
    <w:p w14:paraId="4114C392" w14:textId="77777777" w:rsidR="00FA52B2" w:rsidRDefault="00FA52B2" w:rsidP="00FA52B2">
      <w:pPr>
        <w:pStyle w:val="Bezmezer"/>
        <w:ind w:left="720"/>
        <w:jc w:val="both"/>
      </w:pPr>
      <w:r>
        <w:t>Dopisy musí být podepsané a s</w:t>
      </w:r>
      <w:r>
        <w:rPr>
          <w:rFonts w:ascii="Arial" w:hAnsi="Arial" w:cs="Arial"/>
        </w:rPr>
        <w:t> </w:t>
      </w:r>
      <w:r>
        <w:t>datem vyhotoven</w:t>
      </w:r>
      <w:r>
        <w:rPr>
          <w:rFonts w:ascii="Aptos" w:hAnsi="Aptos" w:cs="Aptos"/>
        </w:rPr>
        <w:t>í</w:t>
      </w:r>
      <w:r>
        <w:t xml:space="preserve">. </w:t>
      </w:r>
    </w:p>
    <w:p w14:paraId="549FA0CA" w14:textId="77777777" w:rsidR="00FA52B2" w:rsidRPr="00AE6096" w:rsidRDefault="00FA52B2" w:rsidP="00FA52B2">
      <w:pPr>
        <w:pStyle w:val="Bezmezer"/>
        <w:ind w:left="720"/>
        <w:jc w:val="both"/>
      </w:pPr>
    </w:p>
    <w:p w14:paraId="0AE83CAE" w14:textId="77777777" w:rsidR="00FA52B2" w:rsidRPr="00291166" w:rsidRDefault="00FA52B2" w:rsidP="00FA52B2">
      <w:pPr>
        <w:pStyle w:val="Odstavecseseznamem"/>
        <w:numPr>
          <w:ilvl w:val="0"/>
          <w:numId w:val="1"/>
        </w:numPr>
        <w:rPr>
          <w:b/>
          <w:bCs/>
        </w:rPr>
      </w:pPr>
      <w:r w:rsidRPr="00291166">
        <w:rPr>
          <w:b/>
          <w:bCs/>
        </w:rPr>
        <w:t>Podklady k hodnocení výsledků tvůrčí činnosti – projekty a granty</w:t>
      </w:r>
    </w:p>
    <w:p w14:paraId="0A6C83C8" w14:textId="77777777" w:rsidR="00FA52B2" w:rsidRDefault="00FA52B2" w:rsidP="00FA52B2">
      <w:pPr>
        <w:pStyle w:val="Odstavecseseznamem"/>
      </w:pPr>
      <w:r w:rsidRPr="00E45B4D">
        <w:t>Uchazeč/uchazečka uvede přehled externě financovaných vědeckých projektů a grantů a též granty a projekty institucionální podpory s uvedením role (hlavní řešitel, spoluřešitel = hlavní řešitel týmu spoluřešitelské organizace, člen řešitelského týmu = účast na řešení) a výpis a zhodnocení výsledků.</w:t>
      </w:r>
    </w:p>
    <w:p w14:paraId="00083559" w14:textId="77777777" w:rsidR="00FA52B2" w:rsidRDefault="00FA52B2" w:rsidP="00FA52B2">
      <w:pPr>
        <w:pStyle w:val="Odstavecseseznamem"/>
      </w:pPr>
    </w:p>
    <w:p w14:paraId="55F358D1" w14:textId="77777777" w:rsidR="00FA52B2" w:rsidRDefault="00FA52B2" w:rsidP="00FA52B2">
      <w:pPr>
        <w:pStyle w:val="Odstavecseseznamem"/>
        <w:numPr>
          <w:ilvl w:val="0"/>
          <w:numId w:val="1"/>
        </w:numPr>
      </w:pPr>
      <w:r w:rsidRPr="005C41B2">
        <w:rPr>
          <w:b/>
          <w:bCs/>
        </w:rPr>
        <w:t>Podklady pro posouzení, že došlo k uznání uchazeče/uchazečky mezinárodní vědeckou komunitou</w:t>
      </w:r>
      <w:r w:rsidRPr="00477BBE">
        <w:t xml:space="preserve"> (významná ocenění, členství ve vědeckých a redakčních radách, zvané přednášky na významných mezinárodních konferencích apod</w:t>
      </w:r>
      <w:r>
        <w:t>.</w:t>
      </w:r>
      <w:r w:rsidRPr="00477BBE">
        <w:t>)  </w:t>
      </w:r>
    </w:p>
    <w:p w14:paraId="73A340B0" w14:textId="77777777" w:rsidR="00FA52B2" w:rsidRDefault="00FA52B2" w:rsidP="00FA52B2">
      <w:pPr>
        <w:pStyle w:val="Odstavecseseznamem"/>
        <w:rPr>
          <w:b/>
          <w:bCs/>
        </w:rPr>
      </w:pPr>
    </w:p>
    <w:p w14:paraId="58F58397" w14:textId="77777777" w:rsidR="00FA52B2" w:rsidRPr="005C41B2" w:rsidRDefault="00FA52B2" w:rsidP="00FA52B2">
      <w:pPr>
        <w:pStyle w:val="Odstavecseseznamem"/>
        <w:numPr>
          <w:ilvl w:val="0"/>
          <w:numId w:val="1"/>
        </w:numPr>
        <w:rPr>
          <w:b/>
          <w:bCs/>
        </w:rPr>
      </w:pPr>
      <w:r w:rsidRPr="005C41B2">
        <w:rPr>
          <w:b/>
          <w:bCs/>
        </w:rPr>
        <w:t>Podklady k hodnocení zapojení uchazeče/uchazečky do tzv. třetí role univerzity a výstupů popularizace tvůrčí činnosti</w:t>
      </w:r>
    </w:p>
    <w:p w14:paraId="5DC6282C" w14:textId="77777777" w:rsidR="00FA52B2" w:rsidRDefault="00FA52B2" w:rsidP="00FA52B2">
      <w:pPr>
        <w:pStyle w:val="Odstavecseseznamem"/>
        <w:jc w:val="both"/>
      </w:pPr>
      <w:r>
        <w:t>Uchazeč/uchazečka uvede konkrétně např. působení v médiích, popularizační přednášky, publikace, tvorba studijních materiálů pro nižší stupně škol apod.</w:t>
      </w:r>
    </w:p>
    <w:p w14:paraId="1600048B" w14:textId="77777777" w:rsidR="00FA52B2" w:rsidRDefault="00FA52B2" w:rsidP="00FA52B2">
      <w:pPr>
        <w:pStyle w:val="Odstavecseseznamem"/>
      </w:pPr>
    </w:p>
    <w:p w14:paraId="19BAF2D5" w14:textId="77777777" w:rsidR="00FA52B2" w:rsidRPr="005C41B2" w:rsidRDefault="00FA52B2" w:rsidP="00FA52B2">
      <w:pPr>
        <w:pStyle w:val="Odstavecseseznamem"/>
        <w:numPr>
          <w:ilvl w:val="0"/>
          <w:numId w:val="1"/>
        </w:numPr>
        <w:rPr>
          <w:b/>
          <w:bCs/>
        </w:rPr>
      </w:pPr>
      <w:r w:rsidRPr="005C41B2">
        <w:rPr>
          <w:b/>
          <w:bCs/>
        </w:rPr>
        <w:t xml:space="preserve">Podklady o spolupráci s aplikační praxí, je-li to relevantní pro obor </w:t>
      </w:r>
      <w:r>
        <w:rPr>
          <w:b/>
          <w:bCs/>
        </w:rPr>
        <w:t>jmenovacího řízení</w:t>
      </w:r>
    </w:p>
    <w:p w14:paraId="3402A0E8" w14:textId="77777777" w:rsidR="00FA52B2" w:rsidRDefault="00FA52B2" w:rsidP="00FA52B2">
      <w:pPr>
        <w:pStyle w:val="Odstavecseseznamem"/>
      </w:pPr>
      <w:r>
        <w:t>Uchazeč/uchazečka uvede např. různé formy spolupráce s podnikatelskou sférou, státní správou, neziskovými organizacemi apod.</w:t>
      </w:r>
    </w:p>
    <w:p w14:paraId="63E3C1B7" w14:textId="77777777" w:rsidR="00FA52B2" w:rsidRDefault="00FA52B2" w:rsidP="00FA52B2">
      <w:pPr>
        <w:pStyle w:val="Odstavecseseznamem"/>
      </w:pPr>
    </w:p>
    <w:p w14:paraId="338B76BA" w14:textId="77777777" w:rsidR="00FA52B2" w:rsidRDefault="00FA52B2" w:rsidP="00FA52B2">
      <w:pPr>
        <w:pStyle w:val="Odstavecseseznamem"/>
        <w:numPr>
          <w:ilvl w:val="0"/>
          <w:numId w:val="1"/>
        </w:numPr>
      </w:pPr>
      <w:r w:rsidRPr="00387643">
        <w:rPr>
          <w:b/>
          <w:bCs/>
        </w:rPr>
        <w:t xml:space="preserve">Rozsah a způsob dosavadní spolupráce s univerzitou a jejími součástmi, včetně výhledu do budoucna, není-li uchazeč zaměstnancem </w:t>
      </w:r>
      <w:r>
        <w:rPr>
          <w:b/>
          <w:bCs/>
        </w:rPr>
        <w:t>UK</w:t>
      </w:r>
    </w:p>
    <w:p w14:paraId="085690F8" w14:textId="77777777" w:rsidR="00FA52B2" w:rsidRPr="00F8558C" w:rsidRDefault="00FA52B2" w:rsidP="00FA52B2">
      <w:pPr>
        <w:pStyle w:val="Odstavecseseznamem"/>
        <w:jc w:val="both"/>
      </w:pPr>
      <w:r w:rsidRPr="00F8558C">
        <w:t>V případě uchazečů z</w:t>
      </w:r>
      <w:r w:rsidRPr="00F8558C">
        <w:rPr>
          <w:rFonts w:ascii="Arial" w:hAnsi="Arial" w:cs="Arial"/>
        </w:rPr>
        <w:t> </w:t>
      </w:r>
      <w:r w:rsidRPr="00F8558C">
        <w:t>jin</w:t>
      </w:r>
      <w:r w:rsidRPr="00F8558C">
        <w:rPr>
          <w:rFonts w:ascii="Aptos" w:hAnsi="Aptos" w:cs="Aptos"/>
        </w:rPr>
        <w:t>é</w:t>
      </w:r>
      <w:r w:rsidRPr="00F8558C">
        <w:t xml:space="preserve"> vysok</w:t>
      </w:r>
      <w:r w:rsidRPr="00F8558C">
        <w:rPr>
          <w:rFonts w:ascii="Aptos" w:hAnsi="Aptos" w:cs="Aptos"/>
        </w:rPr>
        <w:t>é</w:t>
      </w:r>
      <w:r w:rsidRPr="00F8558C">
        <w:t xml:space="preserve"> </w:t>
      </w:r>
      <w:r w:rsidRPr="00F8558C">
        <w:rPr>
          <w:rFonts w:ascii="Aptos" w:hAnsi="Aptos" w:cs="Aptos"/>
        </w:rPr>
        <w:t>š</w:t>
      </w:r>
      <w:r w:rsidRPr="00F8558C">
        <w:t xml:space="preserve">koly </w:t>
      </w:r>
      <w:r>
        <w:t xml:space="preserve">uvede </w:t>
      </w:r>
      <w:r w:rsidRPr="00F8558C">
        <w:t>uchaze</w:t>
      </w:r>
      <w:r w:rsidRPr="00F8558C">
        <w:rPr>
          <w:rFonts w:ascii="Aptos" w:hAnsi="Aptos" w:cs="Aptos"/>
        </w:rPr>
        <w:t>č</w:t>
      </w:r>
      <w:r w:rsidRPr="00F8558C">
        <w:t>/uchazečk</w:t>
      </w:r>
      <w:r>
        <w:t>a</w:t>
      </w:r>
      <w:r w:rsidRPr="00F8558C">
        <w:t xml:space="preserve"> na podporu sv</w:t>
      </w:r>
      <w:r w:rsidRPr="00F8558C">
        <w:rPr>
          <w:rFonts w:ascii="Aptos" w:hAnsi="Aptos" w:cs="Aptos"/>
        </w:rPr>
        <w:t>é</w:t>
      </w:r>
      <w:r w:rsidRPr="00F8558C">
        <w:t xml:space="preserve"> </w:t>
      </w:r>
      <w:r w:rsidRPr="00F8558C">
        <w:rPr>
          <w:rFonts w:ascii="Aptos" w:hAnsi="Aptos" w:cs="Aptos"/>
        </w:rPr>
        <w:t>žá</w:t>
      </w:r>
      <w:r w:rsidRPr="00F8558C">
        <w:t>dosti, zda a jak</w:t>
      </w:r>
      <w:r w:rsidRPr="00F8558C">
        <w:rPr>
          <w:rFonts w:ascii="Aptos" w:hAnsi="Aptos" w:cs="Aptos"/>
        </w:rPr>
        <w:t>á</w:t>
      </w:r>
      <w:r w:rsidRPr="00F8558C">
        <w:t xml:space="preserve"> byla j</w:t>
      </w:r>
      <w:r>
        <w:t>eho/její</w:t>
      </w:r>
      <w:r w:rsidRPr="00F8558C">
        <w:t xml:space="preserve"> dosavadn</w:t>
      </w:r>
      <w:r w:rsidRPr="00F8558C">
        <w:rPr>
          <w:rFonts w:ascii="Aptos" w:hAnsi="Aptos" w:cs="Aptos"/>
        </w:rPr>
        <w:t>í</w:t>
      </w:r>
      <w:r w:rsidRPr="00F8558C">
        <w:t xml:space="preserve"> spolupr</w:t>
      </w:r>
      <w:r w:rsidRPr="00F8558C">
        <w:rPr>
          <w:rFonts w:ascii="Aptos" w:hAnsi="Aptos" w:cs="Aptos"/>
        </w:rPr>
        <w:t>á</w:t>
      </w:r>
      <w:r w:rsidRPr="00F8558C">
        <w:t>ce s</w:t>
      </w:r>
      <w:r w:rsidRPr="00F8558C">
        <w:rPr>
          <w:rFonts w:ascii="Arial" w:hAnsi="Arial" w:cs="Arial"/>
        </w:rPr>
        <w:t> </w:t>
      </w:r>
      <w:r w:rsidRPr="00F8558C">
        <w:t xml:space="preserve">fakultami </w:t>
      </w:r>
      <w:r w:rsidRPr="00F8558C">
        <w:rPr>
          <w:rFonts w:ascii="Aptos" w:hAnsi="Aptos" w:cs="Aptos"/>
        </w:rPr>
        <w:t>č</w:t>
      </w:r>
      <w:r w:rsidRPr="00F8558C">
        <w:t>i</w:t>
      </w:r>
      <w:r>
        <w:t xml:space="preserve"> jinými</w:t>
      </w:r>
      <w:r w:rsidRPr="00F8558C">
        <w:t xml:space="preserve"> sou</w:t>
      </w:r>
      <w:r w:rsidRPr="00F8558C">
        <w:rPr>
          <w:rFonts w:ascii="Aptos" w:hAnsi="Aptos" w:cs="Aptos"/>
        </w:rPr>
        <w:t>čá</w:t>
      </w:r>
      <w:r w:rsidRPr="00F8558C">
        <w:t>stmi UK, v</w:t>
      </w:r>
      <w:r w:rsidRPr="00F8558C">
        <w:rPr>
          <w:rFonts w:ascii="Aptos" w:hAnsi="Aptos" w:cs="Aptos"/>
        </w:rPr>
        <w:t>č</w:t>
      </w:r>
      <w:r w:rsidRPr="00F8558C">
        <w:t>etn</w:t>
      </w:r>
      <w:r w:rsidRPr="00F8558C">
        <w:rPr>
          <w:rFonts w:ascii="Aptos" w:hAnsi="Aptos" w:cs="Aptos"/>
        </w:rPr>
        <w:t>ě</w:t>
      </w:r>
      <w:r w:rsidRPr="00F8558C">
        <w:t xml:space="preserve"> v</w:t>
      </w:r>
      <w:r w:rsidRPr="00F8558C">
        <w:rPr>
          <w:rFonts w:ascii="Aptos" w:hAnsi="Aptos" w:cs="Aptos"/>
        </w:rPr>
        <w:t>ý</w:t>
      </w:r>
      <w:r w:rsidRPr="00F8558C">
        <w:t>hledu t</w:t>
      </w:r>
      <w:r w:rsidRPr="00F8558C">
        <w:rPr>
          <w:rFonts w:ascii="Aptos" w:hAnsi="Aptos" w:cs="Aptos"/>
        </w:rPr>
        <w:t>é</w:t>
      </w:r>
      <w:r w:rsidRPr="00F8558C">
        <w:t>to spolupr</w:t>
      </w:r>
      <w:r w:rsidRPr="00F8558C">
        <w:rPr>
          <w:rFonts w:ascii="Aptos" w:hAnsi="Aptos" w:cs="Aptos"/>
        </w:rPr>
        <w:t>á</w:t>
      </w:r>
      <w:r w:rsidRPr="00F8558C">
        <w:t>ce do budoucna</w:t>
      </w:r>
      <w:r>
        <w:t>.</w:t>
      </w:r>
    </w:p>
    <w:p w14:paraId="7C0433EF" w14:textId="77777777" w:rsidR="00FA52B2" w:rsidRDefault="00FA52B2" w:rsidP="00FA52B2">
      <w:pPr>
        <w:pStyle w:val="Odstavecseseznamem"/>
      </w:pPr>
    </w:p>
    <w:p w14:paraId="484960B8" w14:textId="77777777" w:rsidR="00FA52B2" w:rsidRDefault="00FA52B2" w:rsidP="00FA52B2">
      <w:pPr>
        <w:pStyle w:val="Odstavecseseznamem"/>
        <w:numPr>
          <w:ilvl w:val="0"/>
          <w:numId w:val="1"/>
        </w:numPr>
      </w:pPr>
      <w:r w:rsidRPr="005C41B2">
        <w:rPr>
          <w:b/>
          <w:bCs/>
        </w:rPr>
        <w:t>Potvrzení o zaměstnání a odborné praxe, atestaci apod.</w:t>
      </w:r>
      <w:r>
        <w:rPr>
          <w:b/>
          <w:bCs/>
        </w:rPr>
        <w:br/>
      </w:r>
      <w:r>
        <w:t>Potvrzení z FSV UK zajistí oddělení vědy. U ostatních pracovišť, kde má uchazeč/uchazečka pracovněprávní vztah, je potřeba zajistit potvrzení na příslušném oddělení pracoviště.</w:t>
      </w:r>
    </w:p>
    <w:p w14:paraId="4210474A" w14:textId="77777777" w:rsidR="00FA52B2" w:rsidRPr="005C41B2" w:rsidRDefault="00FA52B2" w:rsidP="00FA52B2">
      <w:pPr>
        <w:pStyle w:val="Odstavecseseznamem"/>
        <w:jc w:val="both"/>
      </w:pPr>
    </w:p>
    <w:p w14:paraId="058BB090" w14:textId="13870771" w:rsidR="00FA52B2" w:rsidRPr="0018456D" w:rsidRDefault="00FA52B2" w:rsidP="00FA52B2">
      <w:pPr>
        <w:pStyle w:val="Odstavecseseznamem"/>
        <w:numPr>
          <w:ilvl w:val="0"/>
          <w:numId w:val="1"/>
        </w:numPr>
      </w:pPr>
      <w:r w:rsidRPr="005C41B2">
        <w:rPr>
          <w:b/>
          <w:bCs/>
        </w:rPr>
        <w:t>Závěrečné shrnutí podkladů, které se zaměří na komplexní přehled hlavních vědeckých, pedagogických a dalších relevantních úspěchů z pohledu uchazeče/uchazečky</w:t>
      </w:r>
      <w:r>
        <w:rPr>
          <w:b/>
          <w:bCs/>
        </w:rPr>
        <w:br/>
      </w:r>
    </w:p>
    <w:p w14:paraId="0FCC0FD8" w14:textId="77777777" w:rsidR="0048404C" w:rsidRDefault="0048404C"/>
    <w:sectPr w:rsidR="0048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B72"/>
    <w:multiLevelType w:val="hybridMultilevel"/>
    <w:tmpl w:val="FE56B67E"/>
    <w:lvl w:ilvl="0" w:tplc="876A5C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110D59"/>
    <w:multiLevelType w:val="hybridMultilevel"/>
    <w:tmpl w:val="27DED256"/>
    <w:lvl w:ilvl="0" w:tplc="3D0A230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A55901"/>
    <w:multiLevelType w:val="hybridMultilevel"/>
    <w:tmpl w:val="68B20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934183">
    <w:abstractNumId w:val="1"/>
  </w:num>
  <w:num w:numId="2" w16cid:durableId="994843794">
    <w:abstractNumId w:val="2"/>
  </w:num>
  <w:num w:numId="3" w16cid:durableId="61794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MjQ2NQEhYzNTJR2l4NTi4sz8PJACw1oAGbh4nywAAAA="/>
  </w:docVars>
  <w:rsids>
    <w:rsidRoot w:val="00FA52B2"/>
    <w:rsid w:val="0048404C"/>
    <w:rsid w:val="004C5930"/>
    <w:rsid w:val="00FA5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8508"/>
  <w15:chartTrackingRefBased/>
  <w15:docId w15:val="{F997238A-9973-4FD2-ACCE-8098E58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A5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A5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A52B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A52B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A52B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A52B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A52B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A52B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A52B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52B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A52B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A52B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A52B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A52B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A52B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A52B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A52B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A52B2"/>
    <w:rPr>
      <w:rFonts w:eastAsiaTheme="majorEastAsia" w:cstheme="majorBidi"/>
      <w:color w:val="272727" w:themeColor="text1" w:themeTint="D8"/>
    </w:rPr>
  </w:style>
  <w:style w:type="paragraph" w:styleId="Nzev">
    <w:name w:val="Title"/>
    <w:basedOn w:val="Normln"/>
    <w:next w:val="Normln"/>
    <w:link w:val="NzevChar"/>
    <w:uiPriority w:val="10"/>
    <w:qFormat/>
    <w:rsid w:val="00FA5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A52B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A52B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A52B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A52B2"/>
    <w:pPr>
      <w:spacing w:before="160"/>
      <w:jc w:val="center"/>
    </w:pPr>
    <w:rPr>
      <w:i/>
      <w:iCs/>
      <w:color w:val="404040" w:themeColor="text1" w:themeTint="BF"/>
    </w:rPr>
  </w:style>
  <w:style w:type="character" w:customStyle="1" w:styleId="CittChar">
    <w:name w:val="Citát Char"/>
    <w:basedOn w:val="Standardnpsmoodstavce"/>
    <w:link w:val="Citt"/>
    <w:uiPriority w:val="29"/>
    <w:rsid w:val="00FA52B2"/>
    <w:rPr>
      <w:i/>
      <w:iCs/>
      <w:color w:val="404040" w:themeColor="text1" w:themeTint="BF"/>
    </w:rPr>
  </w:style>
  <w:style w:type="paragraph" w:styleId="Odstavecseseznamem">
    <w:name w:val="List Paragraph"/>
    <w:basedOn w:val="Normln"/>
    <w:uiPriority w:val="34"/>
    <w:qFormat/>
    <w:rsid w:val="00FA52B2"/>
    <w:pPr>
      <w:ind w:left="720"/>
      <w:contextualSpacing/>
    </w:pPr>
  </w:style>
  <w:style w:type="character" w:styleId="Zdraznnintenzivn">
    <w:name w:val="Intense Emphasis"/>
    <w:basedOn w:val="Standardnpsmoodstavce"/>
    <w:uiPriority w:val="21"/>
    <w:qFormat/>
    <w:rsid w:val="00FA52B2"/>
    <w:rPr>
      <w:i/>
      <w:iCs/>
      <w:color w:val="0F4761" w:themeColor="accent1" w:themeShade="BF"/>
    </w:rPr>
  </w:style>
  <w:style w:type="paragraph" w:styleId="Vrazncitt">
    <w:name w:val="Intense Quote"/>
    <w:basedOn w:val="Normln"/>
    <w:next w:val="Normln"/>
    <w:link w:val="VrazncittChar"/>
    <w:uiPriority w:val="30"/>
    <w:qFormat/>
    <w:rsid w:val="00FA5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A52B2"/>
    <w:rPr>
      <w:i/>
      <w:iCs/>
      <w:color w:val="0F4761" w:themeColor="accent1" w:themeShade="BF"/>
    </w:rPr>
  </w:style>
  <w:style w:type="character" w:styleId="Odkazintenzivn">
    <w:name w:val="Intense Reference"/>
    <w:basedOn w:val="Standardnpsmoodstavce"/>
    <w:uiPriority w:val="32"/>
    <w:qFormat/>
    <w:rsid w:val="00FA52B2"/>
    <w:rPr>
      <w:b/>
      <w:bCs/>
      <w:smallCaps/>
      <w:color w:val="0F4761" w:themeColor="accent1" w:themeShade="BF"/>
      <w:spacing w:val="5"/>
    </w:rPr>
  </w:style>
  <w:style w:type="paragraph" w:styleId="Bezmezer">
    <w:name w:val="No Spacing"/>
    <w:uiPriority w:val="1"/>
    <w:qFormat/>
    <w:rsid w:val="00FA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6269</Characters>
  <Application>Microsoft Office Word</Application>
  <DocSecurity>0</DocSecurity>
  <Lines>52</Lines>
  <Paragraphs>14</Paragraphs>
  <ScaleCrop>false</ScaleCrop>
  <Company>FSV UK</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Šubrtová</dc:creator>
  <cp:keywords/>
  <dc:description/>
  <cp:lastModifiedBy>Simona Šubrtová</cp:lastModifiedBy>
  <cp:revision>1</cp:revision>
  <dcterms:created xsi:type="dcterms:W3CDTF">2025-05-13T14:49:00Z</dcterms:created>
  <dcterms:modified xsi:type="dcterms:W3CDTF">2025-05-13T14:50:00Z</dcterms:modified>
</cp:coreProperties>
</file>